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Pr="00345B4E" w:rsidRDefault="004062B7" w:rsidP="004062B7">
      <w:pPr>
        <w:spacing w:after="280" w:line="240" w:lineRule="auto"/>
        <w:jc w:val="center"/>
        <w:rPr>
          <w:smallCaps/>
          <w:color w:val="000000"/>
          <w:sz w:val="23"/>
          <w:szCs w:val="23"/>
        </w:rPr>
      </w:pPr>
      <w:r w:rsidRPr="00345B4E">
        <w:rPr>
          <w:b/>
          <w:bCs/>
          <w:smallCaps/>
          <w:color w:val="000000" w:themeColor="text1"/>
          <w:sz w:val="23"/>
          <w:szCs w:val="23"/>
        </w:rPr>
        <w:t xml:space="preserve">ANEXO </w:t>
      </w:r>
      <w:sdt>
        <w:sdtPr>
          <w:rPr>
            <w:sz w:val="23"/>
            <w:szCs w:val="23"/>
          </w:rPr>
          <w:tag w:val="goog_rdk_0"/>
          <w:id w:val="484361195"/>
        </w:sdtPr>
        <w:sdtContent>
          <w:r w:rsidRPr="00345B4E">
            <w:rPr>
              <w:b/>
              <w:bCs/>
              <w:smallCaps/>
              <w:color w:val="000000" w:themeColor="text1"/>
              <w:sz w:val="23"/>
              <w:szCs w:val="23"/>
            </w:rPr>
            <w:t>IV</w:t>
          </w:r>
        </w:sdtContent>
      </w:sdt>
      <w:sdt>
        <w:sdtPr>
          <w:rPr>
            <w:sz w:val="23"/>
            <w:szCs w:val="23"/>
          </w:rPr>
          <w:tag w:val="goog_rdk_1"/>
          <w:id w:val="1819845665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</w:p>
    <w:p w14:paraId="3C76C555" w14:textId="77777777" w:rsidR="004062B7" w:rsidRPr="00345B4E" w:rsidRDefault="004062B7" w:rsidP="004062B7">
      <w:pPr>
        <w:spacing w:before="280" w:after="280" w:line="240" w:lineRule="auto"/>
        <w:jc w:val="center"/>
        <w:rPr>
          <w:smallCaps/>
          <w:color w:val="000000"/>
          <w:sz w:val="23"/>
          <w:szCs w:val="23"/>
        </w:rPr>
      </w:pPr>
      <w:r w:rsidRPr="00345B4E">
        <w:rPr>
          <w:b/>
          <w:smallCaps/>
          <w:color w:val="000000"/>
          <w:sz w:val="23"/>
          <w:szCs w:val="23"/>
        </w:rPr>
        <w:t>CRITÉRIOS UTILIZADOS NA AVALIAÇÃO DE MÉRITO CULTURAL</w:t>
      </w:r>
    </w:p>
    <w:p w14:paraId="51CE7543" w14:textId="656FBAC6" w:rsidR="004062B7" w:rsidRPr="00345B4E" w:rsidRDefault="004062B7" w:rsidP="00E60ACF">
      <w:pPr>
        <w:spacing w:before="120" w:after="120" w:line="240" w:lineRule="auto"/>
        <w:ind w:right="120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 A avaliação dos projetos será realizada mediante atribuição de notas aos critérios de seleção, conforme descrição a seguir: </w:t>
      </w:r>
    </w:p>
    <w:p w14:paraId="78757E80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pleno de atendimento do critério - 10 pontos; </w:t>
      </w:r>
    </w:p>
    <w:p w14:paraId="4E82FBAC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satisfatório de atendimento do critério – 6 pontos; </w:t>
      </w:r>
    </w:p>
    <w:p w14:paraId="11FDC30A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insatisfatório de atendimento do critério – 2 pontos; </w:t>
      </w:r>
    </w:p>
    <w:p w14:paraId="4F300A08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• Não atendimento do critério – 0 pontos.</w:t>
      </w:r>
    </w:p>
    <w:p w14:paraId="0BCAFDF3" w14:textId="77777777" w:rsidR="004062B7" w:rsidRPr="00345B4E" w:rsidRDefault="004062B7" w:rsidP="004062B7">
      <w:pPr>
        <w:spacing w:before="120" w:after="120" w:line="240" w:lineRule="auto"/>
        <w:ind w:left="120" w:right="120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4961"/>
        <w:gridCol w:w="1692"/>
      </w:tblGrid>
      <w:tr w:rsidR="004062B7" w:rsidRPr="00345B4E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CRITÉRIOS OBRIGATÓRIOS</w:t>
            </w:r>
          </w:p>
        </w:tc>
      </w:tr>
      <w:tr w:rsidR="004062B7" w:rsidRPr="00345B4E" w14:paraId="643D3602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Identificação do Critério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Descrição do Critério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Pontuação Máxima</w:t>
            </w:r>
          </w:p>
        </w:tc>
      </w:tr>
      <w:tr w:rsidR="004062B7" w:rsidRPr="00345B4E" w14:paraId="6C47F378" w14:textId="77777777" w:rsidTr="00C87742">
        <w:trPr>
          <w:trHeight w:val="2644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6FC39393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Qualidade do Projeto - Coerência do objeto, objetivos, justificativa e metas do projeto - </w:t>
            </w:r>
            <w:r w:rsidRPr="00345B4E">
              <w:rPr>
                <w:color w:val="000000"/>
                <w:sz w:val="23"/>
                <w:szCs w:val="23"/>
              </w:rPr>
              <w:t xml:space="preserve">A </w:t>
            </w:r>
            <w:r w:rsidR="00E60ACF" w:rsidRPr="00345B4E">
              <w:rPr>
                <w:color w:val="000000"/>
                <w:sz w:val="23"/>
                <w:szCs w:val="23"/>
              </w:rPr>
              <w:t>análise</w:t>
            </w:r>
            <w:r w:rsidRPr="00345B4E">
              <w:rPr>
                <w:color w:val="000000"/>
                <w:sz w:val="23"/>
                <w:szCs w:val="23"/>
              </w:rPr>
              <w:t xml:space="preserve"> deverá considerar, para fins de </w:t>
            </w:r>
            <w:r w:rsidR="00E60ACF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e </w:t>
            </w:r>
            <w:r w:rsidR="00E60ACF" w:rsidRPr="00345B4E">
              <w:rPr>
                <w:color w:val="000000"/>
                <w:sz w:val="23"/>
                <w:szCs w:val="23"/>
              </w:rPr>
              <w:t>valoração</w:t>
            </w:r>
            <w:r w:rsidRPr="00345B4E">
              <w:rPr>
                <w:color w:val="000000"/>
                <w:sz w:val="23"/>
                <w:szCs w:val="23"/>
              </w:rPr>
              <w:t xml:space="preserve">, se o </w:t>
            </w:r>
            <w:r w:rsidR="00E60ACF" w:rsidRPr="00345B4E">
              <w:rPr>
                <w:color w:val="000000"/>
                <w:sz w:val="23"/>
                <w:szCs w:val="23"/>
              </w:rPr>
              <w:t>conteúdo</w:t>
            </w:r>
            <w:r w:rsidRPr="00345B4E">
              <w:rPr>
                <w:color w:val="000000"/>
                <w:sz w:val="23"/>
                <w:szCs w:val="23"/>
              </w:rPr>
              <w:t xml:space="preserve"> do projeto apresenta, como um todo</w:t>
            </w:r>
            <w:sdt>
              <w:sdtPr>
                <w:rPr>
                  <w:sz w:val="23"/>
                  <w:szCs w:val="23"/>
                </w:rPr>
                <w:tag w:val="goog_rdk_4"/>
                <w:id w:val="1690179340"/>
              </w:sdtPr>
              <w:sdtContent>
                <w:r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color w:val="000000"/>
                <w:sz w:val="23"/>
                <w:szCs w:val="23"/>
              </w:rPr>
              <w:t>coerência</w:t>
            </w:r>
            <w:r w:rsidRPr="00345B4E">
              <w:rPr>
                <w:color w:val="000000"/>
                <w:sz w:val="23"/>
                <w:szCs w:val="23"/>
              </w:rPr>
              <w:t xml:space="preserve">, observando o objeto, a justificativa e as metas, sendo </w:t>
            </w:r>
            <w:r w:rsidR="00E60ACF" w:rsidRPr="00345B4E">
              <w:rPr>
                <w:color w:val="000000"/>
                <w:sz w:val="23"/>
                <w:szCs w:val="23"/>
              </w:rPr>
              <w:t>possível</w:t>
            </w:r>
            <w:r w:rsidRPr="00345B4E">
              <w:rPr>
                <w:color w:val="000000"/>
                <w:sz w:val="23"/>
                <w:szCs w:val="23"/>
              </w:rPr>
              <w:t xml:space="preserve"> visualizar de forma </w:t>
            </w:r>
            <w:sdt>
              <w:sdtPr>
                <w:rPr>
                  <w:sz w:val="23"/>
                  <w:szCs w:val="23"/>
                </w:rPr>
                <w:tag w:val="goog_rdk_5"/>
                <w:id w:val="1914124216"/>
                <w:showingPlcHdr/>
              </w:sdtPr>
              <w:sdtContent>
                <w:r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6"/>
                <w:id w:val="-320274980"/>
              </w:sdtPr>
              <w:sdtContent>
                <w:r w:rsidRPr="00345B4E">
                  <w:rPr>
                    <w:color w:val="000000"/>
                    <w:sz w:val="23"/>
                    <w:szCs w:val="23"/>
                  </w:rPr>
                  <w:t>evidente</w:t>
                </w:r>
              </w:sdtContent>
            </w:sdt>
            <w:r w:rsidRPr="00345B4E">
              <w:rPr>
                <w:color w:val="000000"/>
                <w:sz w:val="23"/>
                <w:szCs w:val="23"/>
              </w:rPr>
              <w:t xml:space="preserve"> os resultados que </w:t>
            </w:r>
            <w:r w:rsidR="00E60ACF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obtidos.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2BC83FC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3DD75849" w:rsidR="004062B7" w:rsidRPr="00345B4E" w:rsidRDefault="00E60ACF" w:rsidP="00345B4E">
            <w:pPr>
              <w:spacing w:after="0" w:line="240" w:lineRule="auto"/>
              <w:ind w:left="119" w:right="119"/>
              <w:jc w:val="both"/>
              <w:rPr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Relevância</w:t>
            </w:r>
            <w:r w:rsidR="004062B7" w:rsidRPr="00345B4E">
              <w:rPr>
                <w:b/>
                <w:sz w:val="23"/>
                <w:szCs w:val="23"/>
              </w:rPr>
              <w:t xml:space="preserve"> da </w:t>
            </w:r>
            <w:r w:rsidRPr="00345B4E">
              <w:rPr>
                <w:b/>
                <w:sz w:val="23"/>
                <w:szCs w:val="23"/>
              </w:rPr>
              <w:t>ação</w:t>
            </w:r>
            <w:r w:rsidR="004062B7" w:rsidRPr="00345B4E">
              <w:rPr>
                <w:b/>
                <w:sz w:val="23"/>
                <w:szCs w:val="23"/>
              </w:rPr>
              <w:t xml:space="preserve"> proposta para o </w:t>
            </w:r>
            <w:r w:rsidRPr="00345B4E">
              <w:rPr>
                <w:b/>
                <w:sz w:val="23"/>
                <w:szCs w:val="23"/>
              </w:rPr>
              <w:t>cenário</w:t>
            </w:r>
            <w:r w:rsidR="004062B7" w:rsidRPr="00345B4E">
              <w:rPr>
                <w:b/>
                <w:sz w:val="23"/>
                <w:szCs w:val="23"/>
              </w:rPr>
              <w:t xml:space="preserve"> cultural do </w:t>
            </w:r>
            <w:r w:rsidRPr="00345B4E">
              <w:rPr>
                <w:b/>
                <w:sz w:val="23"/>
                <w:szCs w:val="23"/>
              </w:rPr>
              <w:t xml:space="preserve">município de Várzea Alegre. </w:t>
            </w:r>
            <w:r w:rsidR="004062B7" w:rsidRPr="00345B4E">
              <w:rPr>
                <w:sz w:val="23"/>
                <w:szCs w:val="23"/>
              </w:rPr>
              <w:t xml:space="preserve">A </w:t>
            </w:r>
            <w:r w:rsidRPr="00345B4E">
              <w:rPr>
                <w:sz w:val="23"/>
                <w:szCs w:val="23"/>
              </w:rPr>
              <w:t>análise</w:t>
            </w:r>
            <w:r w:rsidR="004062B7" w:rsidRPr="00345B4E">
              <w:rPr>
                <w:sz w:val="23"/>
                <w:szCs w:val="23"/>
              </w:rPr>
              <w:t xml:space="preserve"> deverá considerar, para fins de </w:t>
            </w:r>
            <w:r w:rsidRPr="00345B4E">
              <w:rPr>
                <w:sz w:val="23"/>
                <w:szCs w:val="23"/>
              </w:rPr>
              <w:t>avaliação</w:t>
            </w:r>
            <w:r w:rsidR="004062B7" w:rsidRPr="00345B4E">
              <w:rPr>
                <w:sz w:val="23"/>
                <w:szCs w:val="23"/>
              </w:rPr>
              <w:t xml:space="preserve"> e </w:t>
            </w:r>
            <w:r w:rsidRPr="00345B4E">
              <w:rPr>
                <w:sz w:val="23"/>
                <w:szCs w:val="23"/>
              </w:rPr>
              <w:t>valoração</w:t>
            </w:r>
            <w:r w:rsidR="004062B7" w:rsidRPr="00345B4E">
              <w:rPr>
                <w:sz w:val="23"/>
                <w:szCs w:val="23"/>
              </w:rPr>
              <w:t xml:space="preserve">, se a </w:t>
            </w:r>
            <w:r w:rsidRPr="00345B4E">
              <w:rPr>
                <w:sz w:val="23"/>
                <w:szCs w:val="23"/>
              </w:rPr>
              <w:t>ação</w:t>
            </w:r>
            <w:r w:rsidR="004062B7" w:rsidRPr="00345B4E">
              <w:rPr>
                <w:sz w:val="23"/>
                <w:szCs w:val="23"/>
              </w:rPr>
              <w:t xml:space="preserve"> contribui para o enriquecimento e </w:t>
            </w:r>
            <w:r w:rsidRPr="00345B4E">
              <w:rPr>
                <w:sz w:val="23"/>
                <w:szCs w:val="23"/>
              </w:rPr>
              <w:t>valorização</w:t>
            </w:r>
            <w:r w:rsidR="004062B7" w:rsidRPr="00345B4E">
              <w:rPr>
                <w:sz w:val="23"/>
                <w:szCs w:val="23"/>
              </w:rPr>
              <w:t xml:space="preserve"> da cultura do </w:t>
            </w:r>
            <w:r w:rsidRPr="00345B4E">
              <w:rPr>
                <w:sz w:val="23"/>
                <w:szCs w:val="23"/>
              </w:rPr>
              <w:t>município.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1E7DA19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ADF1C" w14:textId="3037FF32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Aspectos de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integração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comunitária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na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ação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proposta pelo projeto - </w:t>
            </w:r>
            <w:r w:rsidRPr="00345B4E">
              <w:rPr>
                <w:color w:val="000000"/>
                <w:sz w:val="23"/>
                <w:szCs w:val="23"/>
              </w:rPr>
              <w:t xml:space="preserve">considera-se, para fins de </w:t>
            </w:r>
            <w:r w:rsidR="00E60ACF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e </w:t>
            </w:r>
            <w:r w:rsidR="00E60ACF" w:rsidRPr="00345B4E">
              <w:rPr>
                <w:color w:val="000000"/>
                <w:sz w:val="23"/>
                <w:szCs w:val="23"/>
              </w:rPr>
              <w:t>valoração</w:t>
            </w:r>
            <w:r w:rsidRPr="00345B4E">
              <w:rPr>
                <w:color w:val="000000"/>
                <w:sz w:val="23"/>
                <w:szCs w:val="23"/>
              </w:rPr>
              <w:t xml:space="preserve">, se o projeto apresenta aspectos de </w:t>
            </w:r>
            <w:r w:rsidR="00E60ACF" w:rsidRPr="00345B4E">
              <w:rPr>
                <w:color w:val="000000"/>
                <w:sz w:val="23"/>
                <w:szCs w:val="23"/>
              </w:rPr>
              <w:t>integração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color w:val="000000"/>
                <w:sz w:val="23"/>
                <w:szCs w:val="23"/>
              </w:rPr>
              <w:t>comunitária</w:t>
            </w:r>
            <w:r w:rsidRPr="00345B4E">
              <w:rPr>
                <w:color w:val="000000"/>
                <w:sz w:val="23"/>
                <w:szCs w:val="23"/>
              </w:rPr>
              <w:t xml:space="preserve">, em </w:t>
            </w:r>
            <w:r w:rsidR="00E60ACF" w:rsidRPr="00345B4E">
              <w:rPr>
                <w:color w:val="000000"/>
                <w:sz w:val="23"/>
                <w:szCs w:val="23"/>
              </w:rPr>
              <w:t>relação</w:t>
            </w:r>
            <w:r w:rsidRPr="00345B4E">
              <w:rPr>
                <w:color w:val="000000"/>
                <w:sz w:val="23"/>
                <w:szCs w:val="23"/>
              </w:rPr>
              <w:t xml:space="preserve"> ao impacto social para a </w:t>
            </w:r>
            <w:r w:rsidR="00E60ACF" w:rsidRPr="00345B4E">
              <w:rPr>
                <w:color w:val="000000"/>
                <w:sz w:val="23"/>
                <w:szCs w:val="23"/>
              </w:rPr>
              <w:t>inclusão</w:t>
            </w:r>
            <w:r w:rsidRPr="00345B4E">
              <w:rPr>
                <w:color w:val="000000"/>
                <w:sz w:val="23"/>
                <w:szCs w:val="23"/>
              </w:rPr>
              <w:t xml:space="preserve"> de pessoas com </w:t>
            </w:r>
            <w:r w:rsidR="00E60ACF" w:rsidRPr="00345B4E">
              <w:rPr>
                <w:color w:val="000000"/>
                <w:sz w:val="23"/>
                <w:szCs w:val="23"/>
              </w:rPr>
              <w:t>deficiência</w:t>
            </w:r>
            <w:r w:rsidRPr="00345B4E">
              <w:rPr>
                <w:color w:val="000000"/>
                <w:sz w:val="23"/>
                <w:szCs w:val="23"/>
              </w:rPr>
              <w:t>, idosos</w:t>
            </w:r>
            <w:r w:rsidR="00E60ACF" w:rsidRPr="00345B4E">
              <w:rPr>
                <w:color w:val="000000"/>
                <w:sz w:val="23"/>
                <w:szCs w:val="23"/>
              </w:rPr>
              <w:t>, jovens, crianças</w:t>
            </w:r>
            <w:r w:rsidRPr="00345B4E">
              <w:rPr>
                <w:color w:val="000000"/>
                <w:sz w:val="23"/>
                <w:szCs w:val="23"/>
              </w:rPr>
              <w:t xml:space="preserve"> e demais grupos em situação de histórica vulnerabilidade econômica/social.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3240A9C6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19A6F120" w:rsidR="004062B7" w:rsidRPr="00345B4E" w:rsidRDefault="00E60ACF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da planilha </w:t>
            </w:r>
            <w:r w:rsidRPr="00345B4E">
              <w:rPr>
                <w:b/>
                <w:color w:val="000000"/>
                <w:sz w:val="23"/>
                <w:szCs w:val="23"/>
              </w:rPr>
              <w:t>orçamentária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e do cronograma de </w:t>
            </w:r>
            <w:r w:rsidRPr="00345B4E">
              <w:rPr>
                <w:b/>
                <w:color w:val="000000"/>
                <w:sz w:val="23"/>
                <w:szCs w:val="23"/>
              </w:rPr>
              <w:t>execução</w:t>
            </w:r>
            <w:sdt>
              <w:sdtPr>
                <w:rPr>
                  <w:sz w:val="23"/>
                  <w:szCs w:val="23"/>
                </w:rPr>
                <w:tag w:val="goog_rdk_7"/>
                <w:id w:val="1173307974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 xml:space="preserve">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8"/>
                <w:id w:val="-840929120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9"/>
                <w:id w:val="154423325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>na</w:t>
                </w:r>
              </w:sdtContent>
            </w:sdt>
            <w:r w:rsidR="004062B7" w:rsidRPr="00345B4E">
              <w:rPr>
                <w:b/>
                <w:color w:val="000000"/>
                <w:sz w:val="23"/>
                <w:szCs w:val="23"/>
              </w:rPr>
              <w:t>s metas, resultados e desdobramentos do projeto proposto - 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A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avaliar e valorar a viabilidade </w:t>
            </w:r>
            <w:r w:rsidRPr="00345B4E">
              <w:rPr>
                <w:color w:val="000000"/>
                <w:sz w:val="23"/>
                <w:szCs w:val="23"/>
              </w:rPr>
              <w:t>técnica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 sob o ponto de vista dos gastos previstos na planilha </w:t>
            </w:r>
            <w:r w:rsidRPr="00345B4E">
              <w:rPr>
                <w:color w:val="000000"/>
                <w:sz w:val="23"/>
                <w:szCs w:val="23"/>
              </w:rPr>
              <w:lastRenderedPageBreak/>
              <w:t>orçamentária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, sua </w:t>
            </w:r>
            <w:r w:rsidRPr="00345B4E">
              <w:rPr>
                <w:color w:val="000000"/>
                <w:sz w:val="23"/>
                <w:szCs w:val="23"/>
              </w:rPr>
              <w:t>execução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a </w:t>
            </w:r>
            <w:r w:rsidRPr="00345B4E">
              <w:rPr>
                <w:color w:val="000000"/>
                <w:sz w:val="23"/>
                <w:szCs w:val="23"/>
              </w:rPr>
              <w:t>adequação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ao objeto, metas e objetivos previstos. </w:t>
            </w:r>
            <w:r w:rsidRPr="00345B4E">
              <w:rPr>
                <w:color w:val="000000"/>
                <w:sz w:val="23"/>
                <w:szCs w:val="23"/>
              </w:rPr>
              <w:t>Também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ser considerada</w:t>
            </w:r>
            <w:sdt>
              <w:sdtPr>
                <w:rPr>
                  <w:sz w:val="23"/>
                  <w:szCs w:val="23"/>
                </w:rPr>
                <w:tag w:val="goog_rdk_10"/>
                <w:id w:val="-1099711836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para fins de </w:t>
            </w:r>
            <w:r w:rsidRPr="00345B4E">
              <w:rPr>
                <w:color w:val="000000"/>
                <w:sz w:val="23"/>
                <w:szCs w:val="23"/>
              </w:rPr>
              <w:t>avaliação</w:t>
            </w:r>
            <w:sdt>
              <w:sdtPr>
                <w:rPr>
                  <w:sz w:val="23"/>
                  <w:szCs w:val="23"/>
                </w:rPr>
                <w:tag w:val="goog_rdk_11"/>
                <w:id w:val="-2135084570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a </w:t>
            </w:r>
            <w:r w:rsidRPr="00345B4E">
              <w:rPr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conformidade dos valores e quantidades dos itens relacionados na planilha </w:t>
            </w:r>
            <w:r w:rsidRPr="00345B4E">
              <w:rPr>
                <w:color w:val="000000"/>
                <w:sz w:val="23"/>
                <w:szCs w:val="23"/>
              </w:rPr>
              <w:t>orçamentária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projeto. 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lastRenderedPageBreak/>
              <w:t>10</w:t>
            </w:r>
          </w:p>
        </w:tc>
      </w:tr>
      <w:tr w:rsidR="004062B7" w:rsidRPr="00345B4E" w14:paraId="22AEEF90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F5A1" w14:textId="6FC2DDA8" w:rsidR="004062B7" w:rsidRPr="00345B4E" w:rsidRDefault="00C95D1E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do Plano de </w:t>
            </w:r>
            <w:r w:rsidRPr="00345B4E">
              <w:rPr>
                <w:b/>
                <w:color w:val="000000"/>
                <w:sz w:val="23"/>
                <w:szCs w:val="23"/>
              </w:rPr>
              <w:t>Divulgação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tag w:val="goog_rdk_12"/>
                <w:id w:val="-1846243484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13"/>
                <w:id w:val="1526138761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>n</w:t>
                </w:r>
              </w:sdtContent>
            </w:sdt>
            <w:r w:rsidR="004062B7" w:rsidRPr="00345B4E">
              <w:rPr>
                <w:b/>
                <w:color w:val="000000"/>
                <w:sz w:val="23"/>
                <w:szCs w:val="23"/>
              </w:rPr>
              <w:t>o Cronograma, Objetivos e Metas do projeto proposto - 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A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avaliar e valorar a viabilidade </w:t>
            </w:r>
            <w:r w:rsidRPr="00345B4E">
              <w:rPr>
                <w:color w:val="000000"/>
                <w:sz w:val="23"/>
                <w:szCs w:val="23"/>
              </w:rPr>
              <w:t>técnica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comunicacional com o </w:t>
            </w:r>
            <w:r w:rsidR="00345B4E" w:rsidRPr="00345B4E">
              <w:rPr>
                <w:color w:val="000000"/>
                <w:sz w:val="23"/>
                <w:szCs w:val="23"/>
              </w:rPr>
              <w:t>público-alvo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projeto, mediante as </w:t>
            </w:r>
            <w:r w:rsidRPr="00345B4E">
              <w:rPr>
                <w:color w:val="000000"/>
                <w:sz w:val="23"/>
                <w:szCs w:val="23"/>
              </w:rPr>
              <w:t>estratégias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, </w:t>
            </w:r>
            <w:r w:rsidRPr="00345B4E">
              <w:rPr>
                <w:color w:val="000000"/>
                <w:sz w:val="23"/>
                <w:szCs w:val="23"/>
              </w:rPr>
              <w:t>mídias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materiais apresentados, bem como a capacidade de executá-</w:t>
            </w:r>
            <w:r w:rsidRPr="00345B4E">
              <w:rPr>
                <w:color w:val="000000"/>
                <w:sz w:val="23"/>
                <w:szCs w:val="23"/>
              </w:rPr>
              <w:t>lós</w:t>
            </w:r>
            <w:r w:rsidR="004062B7" w:rsidRPr="00345B4E">
              <w:rPr>
                <w:color w:val="000000"/>
                <w:sz w:val="23"/>
                <w:szCs w:val="23"/>
              </w:rPr>
              <w:t>. 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2226C65B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58B0C2BD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Compatibilidade da ficha </w:t>
            </w:r>
            <w:r w:rsidR="00C95D1E" w:rsidRPr="00345B4E">
              <w:rPr>
                <w:b/>
                <w:color w:val="000000"/>
                <w:sz w:val="23"/>
                <w:szCs w:val="23"/>
              </w:rPr>
              <w:t>técnica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com as atividades desenvolvidas - </w:t>
            </w:r>
            <w:r w:rsidRPr="00345B4E">
              <w:rPr>
                <w:color w:val="000000"/>
                <w:sz w:val="23"/>
                <w:szCs w:val="23"/>
              </w:rPr>
              <w:t xml:space="preserve">A </w:t>
            </w:r>
            <w:r w:rsidR="00C95D1E" w:rsidRPr="00345B4E">
              <w:rPr>
                <w:color w:val="000000"/>
                <w:sz w:val="23"/>
                <w:szCs w:val="23"/>
              </w:rPr>
              <w:t>análise</w:t>
            </w:r>
            <w:r w:rsidRPr="00345B4E">
              <w:rPr>
                <w:color w:val="000000"/>
                <w:sz w:val="23"/>
                <w:szCs w:val="23"/>
              </w:rPr>
              <w:t xml:space="preserve"> deverá considerar a carreira dos profissionais que </w:t>
            </w:r>
            <w:r w:rsidR="00C95D1E" w:rsidRPr="00345B4E">
              <w:rPr>
                <w:color w:val="000000"/>
                <w:sz w:val="23"/>
                <w:szCs w:val="23"/>
              </w:rPr>
              <w:t>compõem</w:t>
            </w:r>
            <w:r w:rsidRPr="00345B4E">
              <w:rPr>
                <w:color w:val="000000"/>
                <w:sz w:val="23"/>
                <w:szCs w:val="23"/>
              </w:rPr>
              <w:t xml:space="preserve"> o corpo </w:t>
            </w:r>
            <w:r w:rsidR="00C95D1E" w:rsidRPr="00345B4E">
              <w:rPr>
                <w:color w:val="000000"/>
                <w:sz w:val="23"/>
                <w:szCs w:val="23"/>
              </w:rPr>
              <w:t>técnico</w:t>
            </w:r>
            <w:r w:rsidRPr="00345B4E">
              <w:rPr>
                <w:color w:val="000000"/>
                <w:sz w:val="23"/>
                <w:szCs w:val="23"/>
              </w:rPr>
              <w:t xml:space="preserve"> e artístico, verificando a </w:t>
            </w:r>
            <w:r w:rsidR="00C95D1E" w:rsidRPr="00345B4E">
              <w:rPr>
                <w:color w:val="000000"/>
                <w:sz w:val="23"/>
                <w:szCs w:val="23"/>
              </w:rPr>
              <w:t>coerência</w:t>
            </w:r>
            <w:r w:rsidRPr="00345B4E">
              <w:rPr>
                <w:color w:val="000000"/>
                <w:sz w:val="23"/>
                <w:szCs w:val="23"/>
              </w:rPr>
              <w:t xml:space="preserve"> ou </w:t>
            </w:r>
            <w:r w:rsidR="00C95D1E" w:rsidRPr="00345B4E">
              <w:rPr>
                <w:color w:val="000000"/>
                <w:sz w:val="23"/>
                <w:szCs w:val="23"/>
              </w:rPr>
              <w:t>não</w:t>
            </w:r>
            <w:r w:rsidRPr="00345B4E">
              <w:rPr>
                <w:color w:val="000000"/>
                <w:sz w:val="23"/>
                <w:szCs w:val="23"/>
              </w:rPr>
              <w:t xml:space="preserve"> em </w:t>
            </w:r>
            <w:r w:rsidR="00C95D1E" w:rsidRPr="00345B4E">
              <w:rPr>
                <w:color w:val="000000"/>
                <w:sz w:val="23"/>
                <w:szCs w:val="23"/>
              </w:rPr>
              <w:t>relação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às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atribuições</w:t>
            </w:r>
            <w:r w:rsidRPr="00345B4E">
              <w:rPr>
                <w:color w:val="000000"/>
                <w:sz w:val="23"/>
                <w:szCs w:val="23"/>
              </w:rPr>
              <w:t xml:space="preserve"> que </w:t>
            </w:r>
            <w:r w:rsidR="00C95D1E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executadas por eles no projeto (para esta </w:t>
            </w:r>
            <w:r w:rsidR="00C95D1E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considerados os </w:t>
            </w:r>
            <w:r w:rsidR="00C95D1E" w:rsidRPr="00345B4E">
              <w:rPr>
                <w:color w:val="000000"/>
                <w:sz w:val="23"/>
                <w:szCs w:val="23"/>
              </w:rPr>
              <w:t>currículos</w:t>
            </w:r>
            <w:r w:rsidRPr="00345B4E">
              <w:rPr>
                <w:color w:val="000000"/>
                <w:sz w:val="23"/>
                <w:szCs w:val="23"/>
              </w:rPr>
              <w:t xml:space="preserve"> dos membros da ficha </w:t>
            </w:r>
            <w:r w:rsidR="00C95D1E" w:rsidRPr="00345B4E">
              <w:rPr>
                <w:color w:val="000000"/>
                <w:sz w:val="23"/>
                <w:szCs w:val="23"/>
              </w:rPr>
              <w:t>técnica</w:t>
            </w:r>
            <w:r w:rsidRPr="00345B4E">
              <w:rPr>
                <w:color w:val="000000"/>
                <w:sz w:val="23"/>
                <w:szCs w:val="23"/>
              </w:rPr>
              <w:t>).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91AAC11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G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9B111" w14:textId="24B8F7AB" w:rsidR="004062B7" w:rsidRPr="00345B4E" w:rsidRDefault="00C95D1E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Trajetória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artística e cultural do proponente - </w:t>
            </w:r>
            <w:r w:rsidRPr="00345B4E">
              <w:rPr>
                <w:color w:val="000000"/>
                <w:sz w:val="23"/>
                <w:szCs w:val="23"/>
              </w:rPr>
              <w:t>Será</w:t>
            </w:r>
            <w:r w:rsidR="004062B7" w:rsidRPr="00345B4E">
              <w:rPr>
                <w:color w:val="000000"/>
                <w:sz w:val="23"/>
                <w:szCs w:val="23"/>
              </w:rPr>
              <w:t>́ considerad</w:t>
            </w:r>
            <w:sdt>
              <w:sdtPr>
                <w:rPr>
                  <w:sz w:val="23"/>
                  <w:szCs w:val="23"/>
                </w:rPr>
                <w:tag w:val="goog_rdk_14"/>
                <w:id w:val="1842655990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a,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15"/>
                <w:id w:val="-185517164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para fins de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sdt>
              <w:sdtPr>
                <w:rPr>
                  <w:sz w:val="23"/>
                  <w:szCs w:val="23"/>
                </w:rPr>
                <w:tag w:val="goog_rdk_16"/>
                <w:id w:val="-74911917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a carreira do proponente, com base no </w:t>
            </w:r>
            <w:r w:rsidRPr="00345B4E">
              <w:rPr>
                <w:color w:val="000000"/>
                <w:sz w:val="23"/>
                <w:szCs w:val="23"/>
              </w:rPr>
              <w:t>currículo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</w:t>
            </w:r>
            <w:r w:rsidRPr="00345B4E">
              <w:rPr>
                <w:color w:val="000000"/>
                <w:sz w:val="23"/>
                <w:szCs w:val="23"/>
              </w:rPr>
              <w:t>comprovações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enviadas juntamente com a proposta</w:t>
            </w:r>
            <w:sdt>
              <w:sdtPr>
                <w:rPr>
                  <w:sz w:val="23"/>
                  <w:szCs w:val="23"/>
                </w:rPr>
                <w:tag w:val="goog_rdk_17"/>
                <w:id w:val="-1116440027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.</w:t>
                </w:r>
              </w:sdtContent>
            </w:sdt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10</w:t>
            </w:r>
          </w:p>
        </w:tc>
      </w:tr>
      <w:tr w:rsidR="004062B7" w:rsidRPr="00345B4E" w14:paraId="7B5A1AC9" w14:textId="77777777" w:rsidTr="00345B4E">
        <w:tc>
          <w:tcPr>
            <w:tcW w:w="67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PONTUAÇÃO TOTAL: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b/>
                <w:bCs/>
                <w:sz w:val="23"/>
                <w:szCs w:val="23"/>
              </w:rPr>
            </w:pPr>
            <w:r w:rsidRPr="00345B4E">
              <w:rPr>
                <w:b/>
                <w:bCs/>
                <w:sz w:val="23"/>
                <w:szCs w:val="23"/>
              </w:rPr>
              <w:t>70 PONTOS</w:t>
            </w:r>
          </w:p>
        </w:tc>
      </w:tr>
    </w:tbl>
    <w:p w14:paraId="4AC288C1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3"/>
          <w:szCs w:val="23"/>
        </w:rPr>
      </w:pPr>
    </w:p>
    <w:p w14:paraId="1CCE6E53" w14:textId="77777777" w:rsidR="004062B7" w:rsidRPr="00345B4E" w:rsidRDefault="004062B7" w:rsidP="004062B7">
      <w:pPr>
        <w:spacing w:after="0" w:line="240" w:lineRule="auto"/>
        <w:rPr>
          <w:sz w:val="23"/>
          <w:szCs w:val="23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2117"/>
        <w:gridCol w:w="5244"/>
        <w:gridCol w:w="1665"/>
      </w:tblGrid>
      <w:tr w:rsidR="004062B7" w:rsidRPr="00345B4E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34647D1A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PONTUAÇÃO EXTRA PARA PROPONENTES PESSOAS JURÍDICAS </w:t>
            </w:r>
          </w:p>
        </w:tc>
      </w:tr>
      <w:tr w:rsidR="004062B7" w:rsidRPr="00345B4E" w14:paraId="6800475C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Pr="00345B4E" w:rsidRDefault="004062B7" w:rsidP="000A3EB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Identificação do Ponto Extra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Pr="00345B4E" w:rsidRDefault="004062B7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Descrição do Ponto Extra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Pontuação </w:t>
            </w:r>
          </w:p>
        </w:tc>
      </w:tr>
      <w:tr w:rsidR="004062B7" w:rsidRPr="00345B4E" w14:paraId="63AA0D5B" w14:textId="77777777" w:rsidTr="00345B4E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9E0DFB6" w:rsidR="004062B7" w:rsidRPr="00345B4E" w:rsidRDefault="00345B4E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H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44BFFFE9" w:rsidR="004062B7" w:rsidRPr="00345B4E" w:rsidRDefault="004062B7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compostos majoritariamente por pessoas com deficiência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Pr="00345B4E" w:rsidRDefault="004062B7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  <w:p w14:paraId="000F3D29" w14:textId="77777777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345B4E" w:rsidRPr="00345B4E" w14:paraId="207DD3E4" w14:textId="77777777" w:rsidTr="00345B4E">
        <w:trPr>
          <w:trHeight w:val="657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0AE619D0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0749B222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compostas majoritariamente por mulheres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8966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283607FE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16926EA4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J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90516EE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 xml:space="preserve">Pessoas jurídicas sediadas em regiões de menor IDH ou coletivos/grupos pertencentes a regiões de menor </w:t>
            </w:r>
            <w:r w:rsidRPr="00345B4E">
              <w:rPr>
                <w:sz w:val="23"/>
                <w:szCs w:val="23"/>
              </w:rPr>
              <w:t>IDH (bairros Varjota e Riachinho).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345B4E" w:rsidRPr="00345B4E" w:rsidRDefault="00345B4E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14:paraId="4CCB2422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33CFF220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65917C6C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L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3F177460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sediadas em regiões rurais ou coletivos/grupos pertencentes a regiões de área rural do município.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345B4E" w:rsidRPr="00345B4E" w:rsidRDefault="00345B4E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14:paraId="46A1448F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56E242B1" w14:textId="77777777" w:rsidTr="00345B4E">
        <w:trPr>
          <w:trHeight w:val="420"/>
        </w:trPr>
        <w:tc>
          <w:tcPr>
            <w:tcW w:w="7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345B4E" w:rsidRPr="00345B4E" w:rsidRDefault="00345B4E" w:rsidP="00345B4E">
            <w:pPr>
              <w:shd w:val="clear" w:color="auto" w:fill="FFFFFF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PONTUAÇÃO EXTRA TOTAL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47CE0ED9" w:rsidR="00345B4E" w:rsidRPr="00345B4E" w:rsidRDefault="00345B4E" w:rsidP="00345B4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20 PONTOS</w:t>
            </w:r>
          </w:p>
        </w:tc>
      </w:tr>
    </w:tbl>
    <w:p w14:paraId="599EC6DB" w14:textId="77777777" w:rsidR="004062B7" w:rsidRPr="00345B4E" w:rsidRDefault="004062B7" w:rsidP="004062B7">
      <w:pPr>
        <w:spacing w:before="120" w:after="120" w:line="240" w:lineRule="auto"/>
        <w:ind w:right="120"/>
        <w:jc w:val="both"/>
        <w:rPr>
          <w:color w:val="FF0000"/>
          <w:sz w:val="23"/>
          <w:szCs w:val="23"/>
        </w:rPr>
      </w:pPr>
    </w:p>
    <w:p w14:paraId="3B3FA3E3" w14:textId="7450DD25" w:rsidR="004062B7" w:rsidRPr="00345B4E" w:rsidRDefault="004062B7" w:rsidP="00345B4E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color w:val="FF0000"/>
          <w:sz w:val="23"/>
          <w:szCs w:val="23"/>
        </w:rPr>
      </w:pPr>
      <w:r w:rsidRPr="00345B4E">
        <w:rPr>
          <w:sz w:val="23"/>
          <w:szCs w:val="23"/>
        </w:rPr>
        <w:t xml:space="preserve">A </w:t>
      </w:r>
      <w:r w:rsidRPr="00345B4E">
        <w:rPr>
          <w:color w:val="000000"/>
          <w:sz w:val="23"/>
          <w:szCs w:val="23"/>
        </w:rPr>
        <w:t>pontuação final de cada candidatura será </w:t>
      </w:r>
      <w:r w:rsidRPr="00345B4E">
        <w:rPr>
          <w:sz w:val="23"/>
          <w:szCs w:val="23"/>
        </w:rPr>
        <w:t>POR MÉDIA DAS NOTAS ATRIBUÍDAS INDIVIDUALMENTE POR CADA MEMBRO</w:t>
      </w:r>
      <w:r w:rsidR="00345B4E" w:rsidRPr="00345B4E">
        <w:rPr>
          <w:sz w:val="23"/>
          <w:szCs w:val="23"/>
        </w:rPr>
        <w:t>.</w:t>
      </w:r>
    </w:p>
    <w:p w14:paraId="137F1DA0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Os critérios gerais são eliminatórios</w:t>
      </w:r>
      <w:sdt>
        <w:sdtPr>
          <w:rPr>
            <w:sz w:val="23"/>
            <w:szCs w:val="23"/>
          </w:rPr>
          <w:tag w:val="goog_rdk_18"/>
          <w:id w:val="658661995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de modo que</w:t>
      </w:r>
      <w:sdt>
        <w:sdtPr>
          <w:rPr>
            <w:sz w:val="23"/>
            <w:szCs w:val="23"/>
          </w:rPr>
          <w:tag w:val="goog_rdk_19"/>
          <w:id w:val="25686680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o agente cultural que receber pontuação 0 em algum dos critérios será desclassificado do Edital.</w:t>
      </w:r>
    </w:p>
    <w:p w14:paraId="0EA034A8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Os bônus de pontuação são cumulativos e não constituem critérios obrigatórios</w:t>
      </w:r>
      <w:sdt>
        <w:sdtPr>
          <w:rPr>
            <w:sz w:val="23"/>
            <w:szCs w:val="23"/>
          </w:rPr>
          <w:tag w:val="goog_rdk_20"/>
          <w:id w:val="263271691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de modo que a pontuação 0 em algum dos pontos bônus não desclassifica o agente cultural.</w:t>
      </w:r>
    </w:p>
    <w:p w14:paraId="3310C6FB" w14:textId="3E5AD52A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Em caso de empate, </w:t>
      </w:r>
      <w:r w:rsidR="00345B4E" w:rsidRPr="00345B4E">
        <w:rPr>
          <w:color w:val="000000"/>
          <w:sz w:val="23"/>
          <w:szCs w:val="23"/>
        </w:rPr>
        <w:t>serão</w:t>
      </w:r>
      <w:r w:rsidRPr="00345B4E">
        <w:rPr>
          <w:color w:val="000000"/>
          <w:sz w:val="23"/>
          <w:szCs w:val="23"/>
        </w:rPr>
        <w:t xml:space="preserve"> utilizados para fins de </w:t>
      </w:r>
      <w:r w:rsidR="00345B4E" w:rsidRPr="00345B4E">
        <w:rPr>
          <w:color w:val="000000"/>
          <w:sz w:val="23"/>
          <w:szCs w:val="23"/>
        </w:rPr>
        <w:t>classificação</w:t>
      </w:r>
      <w:r w:rsidRPr="00345B4E">
        <w:rPr>
          <w:color w:val="000000"/>
          <w:sz w:val="23"/>
          <w:szCs w:val="23"/>
        </w:rPr>
        <w:t xml:space="preserve"> dos projetos a maior nota nos critérios de acordo com a ordem abaixo definida: A, B, C, D, E, F, G, respectivamente</w:t>
      </w:r>
    </w:p>
    <w:p w14:paraId="25AE5CA2" w14:textId="0E486F12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b/>
          <w:bCs/>
          <w:sz w:val="23"/>
          <w:szCs w:val="23"/>
        </w:rPr>
      </w:pPr>
      <w:r w:rsidRPr="00345B4E">
        <w:rPr>
          <w:color w:val="000000"/>
          <w:sz w:val="23"/>
          <w:szCs w:val="23"/>
        </w:rPr>
        <w:t>Caso nenhum dos critérios acima elencados seja capaz de promover o desempate</w:t>
      </w:r>
      <w:sdt>
        <w:sdtPr>
          <w:rPr>
            <w:sz w:val="23"/>
            <w:szCs w:val="23"/>
          </w:rPr>
          <w:tag w:val="goog_rdk_21"/>
          <w:id w:val="1228574415"/>
        </w:sdtPr>
        <w:sdtContent>
          <w:r w:rsidRPr="00345B4E">
            <w:rPr>
              <w:color w:val="000000"/>
              <w:sz w:val="23"/>
              <w:szCs w:val="23"/>
            </w:rPr>
            <w:t>,</w:t>
          </w:r>
        </w:sdtContent>
      </w:sdt>
      <w:r w:rsidRPr="00345B4E">
        <w:rPr>
          <w:color w:val="000000"/>
          <w:sz w:val="23"/>
          <w:szCs w:val="23"/>
        </w:rPr>
        <w:t xml:space="preserve"> </w:t>
      </w:r>
      <w:r w:rsidR="00345B4E" w:rsidRPr="00345B4E">
        <w:rPr>
          <w:color w:val="000000"/>
          <w:sz w:val="23"/>
          <w:szCs w:val="23"/>
        </w:rPr>
        <w:t>serão</w:t>
      </w:r>
      <w:r w:rsidRPr="00345B4E">
        <w:rPr>
          <w:color w:val="000000"/>
          <w:sz w:val="23"/>
          <w:szCs w:val="23"/>
        </w:rPr>
        <w:t xml:space="preserve"> adotados </w:t>
      </w:r>
      <w:r w:rsidR="00345B4E" w:rsidRPr="00345B4E">
        <w:rPr>
          <w:color w:val="000000"/>
          <w:sz w:val="23"/>
          <w:szCs w:val="23"/>
        </w:rPr>
        <w:t>critérios</w:t>
      </w:r>
      <w:r w:rsidRPr="00345B4E">
        <w:rPr>
          <w:color w:val="000000"/>
          <w:sz w:val="23"/>
          <w:szCs w:val="23"/>
        </w:rPr>
        <w:t xml:space="preserve"> de desempate na ordem a seguir</w:t>
      </w:r>
      <w:r w:rsidR="00345B4E" w:rsidRPr="00345B4E">
        <w:rPr>
          <w:sz w:val="23"/>
          <w:szCs w:val="23"/>
        </w:rPr>
        <w:t>:</w:t>
      </w:r>
      <w:r w:rsidRPr="00345B4E">
        <w:rPr>
          <w:sz w:val="23"/>
          <w:szCs w:val="23"/>
        </w:rPr>
        <w:t xml:space="preserve"> </w:t>
      </w:r>
      <w:r w:rsidRPr="00345B4E">
        <w:rPr>
          <w:b/>
          <w:bCs/>
          <w:sz w:val="23"/>
          <w:szCs w:val="23"/>
        </w:rPr>
        <w:t xml:space="preserve">PROPONENTE COM MAIOR </w:t>
      </w:r>
      <w:r w:rsidR="00345B4E" w:rsidRPr="00345B4E">
        <w:rPr>
          <w:b/>
          <w:bCs/>
          <w:sz w:val="23"/>
          <w:szCs w:val="23"/>
        </w:rPr>
        <w:t>TEMPO DE ATUAÇÃO.</w:t>
      </w:r>
    </w:p>
    <w:p w14:paraId="2D247756" w14:textId="38EF5365" w:rsidR="004062B7" w:rsidRPr="00345B4E" w:rsidRDefault="00345B4E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Serão</w:t>
      </w:r>
      <w:r w:rsidR="004062B7" w:rsidRPr="00345B4E">
        <w:rPr>
          <w:color w:val="000000"/>
          <w:sz w:val="23"/>
          <w:szCs w:val="23"/>
        </w:rPr>
        <w:t xml:space="preserve"> considerados aptos os projetos que receberem nota final igual ou superior a 40 pontos.</w:t>
      </w:r>
    </w:p>
    <w:p w14:paraId="6B02F8D4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Serão desclassificados os projetos que:</w:t>
      </w:r>
    </w:p>
    <w:p w14:paraId="6C10CE01" w14:textId="77777777" w:rsidR="004062B7" w:rsidRPr="00345B4E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I - </w:t>
      </w:r>
      <w:proofErr w:type="gramStart"/>
      <w:r w:rsidRPr="00345B4E">
        <w:rPr>
          <w:color w:val="000000"/>
          <w:sz w:val="23"/>
          <w:szCs w:val="23"/>
        </w:rPr>
        <w:t>receberam</w:t>
      </w:r>
      <w:proofErr w:type="gramEnd"/>
      <w:r w:rsidRPr="00345B4E">
        <w:rPr>
          <w:color w:val="000000"/>
          <w:sz w:val="23"/>
          <w:szCs w:val="23"/>
        </w:rPr>
        <w:t xml:space="preserve"> nota 0 em qualquer dos critérios obrigatórios; </w:t>
      </w:r>
    </w:p>
    <w:p w14:paraId="5BBBF944" w14:textId="77777777" w:rsidR="004062B7" w:rsidRPr="00345B4E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II - apresentem quaisquer formas de preconceito de origem, raça, etnia, gênero, cor, idade ou outras formas de discriminação</w:t>
      </w:r>
      <w:sdt>
        <w:sdtPr>
          <w:rPr>
            <w:sz w:val="23"/>
            <w:szCs w:val="23"/>
          </w:rPr>
          <w:tag w:val="goog_rdk_22"/>
          <w:id w:val="84199131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>, com fundamento no disposto no </w:t>
      </w:r>
      <w:hyperlink r:id="rId10" w:anchor="art3iv">
        <w:r w:rsidRPr="00345B4E">
          <w:rPr>
            <w:color w:val="000000"/>
            <w:sz w:val="23"/>
            <w:szCs w:val="23"/>
          </w:rPr>
          <w:t>inciso IV do caput do art. 3º da Constituição,</w:t>
        </w:r>
      </w:hyperlink>
      <w:r w:rsidRPr="00345B4E">
        <w:rPr>
          <w:color w:val="000000"/>
          <w:sz w:val="23"/>
          <w:szCs w:val="23"/>
        </w:rPr>
        <w:t> garantidos o contraditório e a ampla defesa.</w:t>
      </w:r>
    </w:p>
    <w:p w14:paraId="55569E1D" w14:textId="77777777" w:rsidR="004062B7" w:rsidRPr="00345B4E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>
      <w:pPr>
        <w:rPr>
          <w:sz w:val="23"/>
          <w:szCs w:val="23"/>
        </w:rPr>
      </w:pPr>
    </w:p>
    <w:p w14:paraId="7521B8CD" w14:textId="77777777" w:rsidR="00C87742" w:rsidRDefault="00C87742">
      <w:pPr>
        <w:rPr>
          <w:sz w:val="23"/>
          <w:szCs w:val="23"/>
        </w:rPr>
      </w:pPr>
    </w:p>
    <w:p w14:paraId="1A14C0E8" w14:textId="2315149E" w:rsidR="00C87742" w:rsidRPr="00345B4E" w:rsidRDefault="00C87742">
      <w:pPr>
        <w:rPr>
          <w:sz w:val="23"/>
          <w:szCs w:val="23"/>
        </w:rPr>
      </w:pPr>
      <w:r>
        <w:rPr>
          <w:sz w:val="23"/>
          <w:szCs w:val="23"/>
        </w:rPr>
        <w:t>Várzea Alegre, 29 de abril de 2026.</w:t>
      </w:r>
    </w:p>
    <w:sectPr w:rsidR="00C87742" w:rsidRPr="00345B4E" w:rsidSect="00345B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2BB3" w14:textId="77777777" w:rsidR="009D689A" w:rsidRDefault="009D689A" w:rsidP="008D205C">
      <w:pPr>
        <w:spacing w:after="0" w:line="240" w:lineRule="auto"/>
      </w:pPr>
      <w:r>
        <w:separator/>
      </w:r>
    </w:p>
  </w:endnote>
  <w:endnote w:type="continuationSeparator" w:id="0">
    <w:p w14:paraId="1809E022" w14:textId="77777777" w:rsidR="009D689A" w:rsidRDefault="009D689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5AD9" w14:textId="77777777" w:rsidR="009D689A" w:rsidRDefault="009D689A" w:rsidP="008D205C">
      <w:pPr>
        <w:spacing w:after="0" w:line="240" w:lineRule="auto"/>
      </w:pPr>
      <w:r>
        <w:separator/>
      </w:r>
    </w:p>
  </w:footnote>
  <w:footnote w:type="continuationSeparator" w:id="0">
    <w:p w14:paraId="26F65472" w14:textId="77777777" w:rsidR="009D689A" w:rsidRDefault="009D689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63B"/>
    <w:multiLevelType w:val="hybridMultilevel"/>
    <w:tmpl w:val="987EA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AC349E"/>
    <w:multiLevelType w:val="hybridMultilevel"/>
    <w:tmpl w:val="98687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6FF1D6E"/>
    <w:multiLevelType w:val="hybridMultilevel"/>
    <w:tmpl w:val="8ED4F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8276">
    <w:abstractNumId w:val="3"/>
  </w:num>
  <w:num w:numId="2" w16cid:durableId="1399325040">
    <w:abstractNumId w:val="1"/>
  </w:num>
  <w:num w:numId="3" w16cid:durableId="1775243055">
    <w:abstractNumId w:val="2"/>
  </w:num>
  <w:num w:numId="4" w16cid:durableId="404688612">
    <w:abstractNumId w:val="4"/>
  </w:num>
  <w:num w:numId="5" w16cid:durableId="941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345B4E"/>
    <w:rsid w:val="003A124F"/>
    <w:rsid w:val="003E360E"/>
    <w:rsid w:val="004062B7"/>
    <w:rsid w:val="0042073A"/>
    <w:rsid w:val="004A6128"/>
    <w:rsid w:val="007C3454"/>
    <w:rsid w:val="008D205C"/>
    <w:rsid w:val="00964508"/>
    <w:rsid w:val="009D689A"/>
    <w:rsid w:val="00A6295A"/>
    <w:rsid w:val="00B83FAF"/>
    <w:rsid w:val="00C1150E"/>
    <w:rsid w:val="00C87742"/>
    <w:rsid w:val="00C95D1E"/>
    <w:rsid w:val="00E60ACF"/>
    <w:rsid w:val="00F15A32"/>
    <w:rsid w:val="00FA6D37"/>
    <w:rsid w:val="00FC20D3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5</cp:revision>
  <dcterms:created xsi:type="dcterms:W3CDTF">2025-12-09T14:26:00Z</dcterms:created>
  <dcterms:modified xsi:type="dcterms:W3CDTF">2026-04-29T16:24:00Z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