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ANEXO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ind w:right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spacing w:after="0" w:before="0" w:line="276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PERTENCIMENTO ÉTNICO DE PROPONENTE QUILOMBOLA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Nome</w:t>
      </w:r>
    </w:p>
    <w:tbl>
      <w:tblPr>
        <w:tblStyle w:val="Table1"/>
        <w:tblW w:w="9015.0" w:type="dxa"/>
        <w:jc w:val="left"/>
        <w:tblInd w:w="-18.999999999999986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0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CP</w:t>
      </w:r>
      <w:r w:rsidDel="00000000" w:rsidR="00000000" w:rsidRPr="00000000">
        <w:rPr>
          <w:b w:val="1"/>
          <w:rtl w:val="0"/>
        </w:rPr>
        <w:t xml:space="preserve">F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nº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045.0" w:type="dxa"/>
        <w:jc w:val="left"/>
        <w:tblInd w:w="-18.999999999999986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0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Comunidade</w:t>
      </w:r>
    </w:p>
    <w:tbl>
      <w:tblPr>
        <w:tblStyle w:val="Table3"/>
        <w:tblW w:w="8985.0" w:type="dxa"/>
        <w:jc w:val="left"/>
        <w:tblInd w:w="11.000000000000014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000"/>
      </w:tblPr>
      <w:tblGrid>
        <w:gridCol w:w="8985"/>
        <w:tblGridChange w:id="0">
          <w:tblGrid>
            <w:gridCol w:w="89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</w:tbl>
    <w:p w:rsidR="00000000" w:rsidDel="00000000" w:rsidP="00000000" w:rsidRDefault="00000000" w:rsidRPr="00000000" w14:paraId="0000000D">
      <w:pPr>
        <w:widowControl w:val="0"/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eclaro que </w:t>
      </w:r>
      <w:r w:rsidDel="00000000" w:rsidR="00000000" w:rsidRPr="00000000">
        <w:rPr>
          <w:rtl w:val="0"/>
        </w:rPr>
        <w:t xml:space="preserve">mantenho laços familiares, econômicos, sociais e culturais com a referida comunidade. Declaro, ainda, ter ciência de que as informações prestadas para o processo de análise da condição declarada por mim, com vistas a obter cota específica para beneficiar comunidades quilombolas, são de minha inteira responsabilidade e quaisquer informações inverídicas prestadas implicará no indeferimento da minha solicitação e na aplicação de medidas legais cabíveis. Na hipótese de configuração de fraude na documentação comprobatória em qualquer momento, inclusive posterior à seleção, assegurado a mim o direito ao contraditório e a ampla defesa.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Estou também ciente que posso perder o direito à pontuação específica conquistada e a quaisquer direitos dela decorrentes, independentemente das ações legais cabíveis que a situação requerer. </w:t>
      </w:r>
    </w:p>
    <w:p w:rsidR="00000000" w:rsidDel="00000000" w:rsidP="00000000" w:rsidRDefault="00000000" w:rsidRPr="00000000" w14:paraId="00000010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_________________, ____ de __________________ de 2025.</w:t>
      </w:r>
    </w:p>
    <w:p w:rsidR="00000000" w:rsidDel="00000000" w:rsidP="00000000" w:rsidRDefault="00000000" w:rsidRPr="00000000" w14:paraId="00000015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(Local e data)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i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center"/>
        <w:rPr/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Assinatur</w:t>
      </w:r>
      <w:r w:rsidDel="00000000" w:rsidR="00000000" w:rsidRPr="00000000">
        <w:rPr>
          <w:rtl w:val="0"/>
        </w:rPr>
        <w:t xml:space="preserve">a</w:t>
      </w:r>
    </w:p>
    <w:sectPr>
      <w:headerReference r:id="rId6" w:type="default"/>
      <w:footerReference r:id="rId7" w:type="default"/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Kanit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after="60" w:before="200" w:line="216" w:lineRule="auto"/>
      <w:ind w:left="-566.9291338582677" w:right="-301.062992125984" w:firstLine="0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</w:t>
    </w:r>
  </w:p>
  <w:p w:rsidR="00000000" w:rsidDel="00000000" w:rsidP="00000000" w:rsidRDefault="00000000" w:rsidRPr="00000000" w14:paraId="0000001E">
    <w:pPr>
      <w:spacing w:line="240" w:lineRule="auto"/>
      <w:ind w:left="-566.9291338582677" w:right="-301.062992125984" w:firstLine="0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Dr. João Moreira, 540, Complexo Cultural Estação das Artes</w:t>
    </w:r>
  </w:p>
  <w:p w:rsidR="00000000" w:rsidDel="00000000" w:rsidP="00000000" w:rsidRDefault="00000000" w:rsidRPr="00000000" w14:paraId="0000001F">
    <w:pPr>
      <w:spacing w:line="240" w:lineRule="auto"/>
      <w:ind w:left="-566.9291338582677" w:right="-301.062992125984" w:firstLine="0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Centro,  CEP: 60.030-000</w:t>
      <w:br w:type="textWrapping"/>
      <w:t xml:space="preserve">Fortaleza / CE, Fone: (85) 31016770</w:t>
    </w:r>
  </w:p>
  <w:p w:rsidR="00000000" w:rsidDel="00000000" w:rsidP="00000000" w:rsidRDefault="00000000" w:rsidRPr="00000000" w14:paraId="00000020">
    <w:pPr>
      <w:spacing w:line="240" w:lineRule="auto"/>
      <w:ind w:left="-566.9291338582677" w:right="-301.062992125984" w:firstLine="0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-1981198</wp:posOffset>
          </wp:positionH>
          <wp:positionV relativeFrom="paragraph">
            <wp:posOffset>114300</wp:posOffset>
          </wp:positionV>
          <wp:extent cx="8753475" cy="3583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spacing w:line="240" w:lineRule="auto"/>
      <w:ind w:left="141.73228346456688" w:right="-301.062992125984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spacing w:line="240" w:lineRule="auto"/>
      <w:ind w:left="141.73228346456688" w:right="-301.062992125984" w:firstLine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jc w:val="right"/>
      <w:rPr>
        <w:rFonts w:ascii="Nunito" w:cs="Nunito" w:eastAsia="Nunito" w:hAnsi="Nunito"/>
        <w:b w:val="1"/>
        <w:color w:val="666666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jc w:val="right"/>
      <w:rPr>
        <w:rFonts w:ascii="Nunito" w:cs="Nunito" w:eastAsia="Nunito" w:hAnsi="Nunito"/>
        <w:b w:val="1"/>
        <w:color w:val="666666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widowControl w:val="1"/>
      <w:spacing w:line="276" w:lineRule="auto"/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11" Type="http://schemas.openxmlformats.org/officeDocument/2006/relationships/font" Target="fonts/Kanit-italic.ttf"/><Relationship Id="rId10" Type="http://schemas.openxmlformats.org/officeDocument/2006/relationships/font" Target="fonts/Kanit-bold.ttf"/><Relationship Id="rId12" Type="http://schemas.openxmlformats.org/officeDocument/2006/relationships/font" Target="fonts/Kanit-boldItalic.ttf"/><Relationship Id="rId9" Type="http://schemas.openxmlformats.org/officeDocument/2006/relationships/font" Target="fonts/Kanit-regular.ttf"/><Relationship Id="rId5" Type="http://schemas.openxmlformats.org/officeDocument/2006/relationships/font" Target="fonts/KanitLight-regular.ttf"/><Relationship Id="rId6" Type="http://schemas.openxmlformats.org/officeDocument/2006/relationships/font" Target="fonts/KanitLight-bold.ttf"/><Relationship Id="rId7" Type="http://schemas.openxmlformats.org/officeDocument/2006/relationships/font" Target="fonts/KanitLight-italic.ttf"/><Relationship Id="rId8" Type="http://schemas.openxmlformats.org/officeDocument/2006/relationships/font" Target="fonts/KanitLigh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