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CA3B6C4" w:rsidR="003F0A79" w:rsidRPr="00A73BD8" w:rsidRDefault="00B1033D" w:rsidP="00A73BD8">
      <w:pPr>
        <w:spacing w:before="80" w:line="240" w:lineRule="auto"/>
        <w:jc w:val="center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ANEXO I</w:t>
      </w:r>
      <w:r w:rsidR="00BC7B2D" w:rsidRPr="00A73BD8">
        <w:rPr>
          <w:rFonts w:ascii="Calibri" w:hAnsi="Calibri" w:cs="Calibri"/>
          <w:b/>
          <w:bCs/>
        </w:rPr>
        <w:t>II</w:t>
      </w:r>
      <w:r w:rsidRPr="00A73BD8">
        <w:rPr>
          <w:rFonts w:ascii="Calibri" w:hAnsi="Calibri" w:cs="Calibri"/>
          <w:b/>
          <w:bCs/>
        </w:rPr>
        <w:t xml:space="preserve"> </w:t>
      </w:r>
    </w:p>
    <w:p w14:paraId="00000002" w14:textId="1589FA9C" w:rsidR="003F0A79" w:rsidRPr="00A73BD8" w:rsidRDefault="00B1033D" w:rsidP="00A73BD8">
      <w:pPr>
        <w:spacing w:before="80" w:line="240" w:lineRule="auto"/>
        <w:ind w:left="100"/>
        <w:jc w:val="center"/>
        <w:rPr>
          <w:rFonts w:ascii="Calibri" w:hAnsi="Calibri" w:cs="Calibri"/>
          <w:b/>
        </w:rPr>
      </w:pPr>
      <w:r w:rsidRPr="00A73BD8">
        <w:rPr>
          <w:rFonts w:ascii="Calibri" w:hAnsi="Calibri" w:cs="Calibri"/>
          <w:b/>
        </w:rPr>
        <w:t>TERMO DE EXECUÇÃO CULTURAL</w:t>
      </w:r>
    </w:p>
    <w:p w14:paraId="0A112602" w14:textId="77777777" w:rsidR="00BA0F70" w:rsidRPr="00A73BD8" w:rsidRDefault="00BA0F70" w:rsidP="00A73BD8">
      <w:pPr>
        <w:spacing w:before="80" w:line="240" w:lineRule="auto"/>
        <w:rPr>
          <w:rFonts w:ascii="Calibri" w:hAnsi="Calibri" w:cs="Calibri"/>
          <w:b/>
        </w:rPr>
      </w:pPr>
    </w:p>
    <w:p w14:paraId="00000004" w14:textId="09A40B42" w:rsidR="003F0A79" w:rsidRDefault="00B1033D" w:rsidP="00A73BD8">
      <w:pPr>
        <w:pStyle w:val="textocentralizado"/>
        <w:spacing w:before="80" w:beforeAutospacing="0" w:after="0" w:afterAutospacing="0"/>
        <w:ind w:left="120" w:right="120"/>
        <w:jc w:val="both"/>
        <w:rPr>
          <w:rFonts w:ascii="Calibri" w:hAnsi="Calibri" w:cs="Calibri"/>
          <w:sz w:val="22"/>
          <w:szCs w:val="22"/>
        </w:rPr>
      </w:pPr>
      <w:r w:rsidRPr="00A73BD8">
        <w:rPr>
          <w:rFonts w:ascii="Calibri" w:hAnsi="Calibri" w:cs="Calibri"/>
          <w:sz w:val="22"/>
          <w:szCs w:val="22"/>
        </w:rPr>
        <w:t xml:space="preserve">TERMO DE EXECUÇÃO CULTURAL Nº [INDICAR </w:t>
      </w:r>
      <w:proofErr w:type="gramStart"/>
      <w:r w:rsidRPr="00A73BD8">
        <w:rPr>
          <w:rFonts w:ascii="Calibri" w:hAnsi="Calibri" w:cs="Calibri"/>
          <w:sz w:val="22"/>
          <w:szCs w:val="22"/>
        </w:rPr>
        <w:t>NÚMERO]/</w:t>
      </w:r>
      <w:proofErr w:type="gramEnd"/>
      <w:r w:rsidRPr="00A73BD8">
        <w:rPr>
          <w:rFonts w:ascii="Calibri" w:hAnsi="Calibri" w:cs="Calibri"/>
          <w:sz w:val="22"/>
          <w:szCs w:val="22"/>
        </w:rPr>
        <w:t xml:space="preserve">[INDICAR ANO] TENDO POR OBJETO A CONCESSÃO DE APOIO FINANCEIRO A AÇÕES CULTURAIS CONTEMPLADAS PELO  </w:t>
      </w:r>
      <w:r w:rsidR="00BC7B2D" w:rsidRPr="00A73BD8">
        <w:rPr>
          <w:rStyle w:val="Forte"/>
          <w:rFonts w:ascii="Calibri" w:eastAsia="Calibri" w:hAnsi="Calibri" w:cs="Calibri"/>
          <w:color w:val="000000" w:themeColor="text1"/>
          <w:sz w:val="22"/>
          <w:szCs w:val="22"/>
        </w:rPr>
        <w:t xml:space="preserve">EDITAL DE CHAMAMENTO PÚBLICO Nº 009/2024 </w:t>
      </w:r>
      <w:r w:rsidRPr="00A73BD8">
        <w:rPr>
          <w:rFonts w:ascii="Calibri" w:hAnsi="Calibri" w:cs="Calibri"/>
          <w:i/>
          <w:iCs/>
          <w:sz w:val="22"/>
          <w:szCs w:val="22"/>
        </w:rPr>
        <w:t>–,</w:t>
      </w:r>
      <w:r w:rsidRPr="00A73BD8">
        <w:rPr>
          <w:rFonts w:ascii="Calibri" w:hAnsi="Calibri" w:cs="Calibri"/>
          <w:sz w:val="22"/>
          <w:szCs w:val="22"/>
        </w:rPr>
        <w:t xml:space="preserve"> NOS TERMOS DA LEI Nº </w:t>
      </w:r>
      <w:r w:rsidR="00DD3248" w:rsidRPr="00A73BD8">
        <w:rPr>
          <w:rFonts w:ascii="Calibri" w:hAnsi="Calibri" w:cs="Calibri"/>
          <w:sz w:val="22"/>
          <w:szCs w:val="22"/>
        </w:rPr>
        <w:t>14.399</w:t>
      </w:r>
      <w:r w:rsidRPr="00A73BD8">
        <w:rPr>
          <w:rFonts w:ascii="Calibri" w:hAnsi="Calibri" w:cs="Calibri"/>
          <w:sz w:val="22"/>
          <w:szCs w:val="22"/>
        </w:rPr>
        <w:t>/2022 (</w:t>
      </w:r>
      <w:r w:rsidR="00DD3248" w:rsidRPr="00A73BD8">
        <w:rPr>
          <w:rFonts w:ascii="Calibri" w:hAnsi="Calibri" w:cs="Calibri"/>
          <w:sz w:val="22"/>
          <w:szCs w:val="22"/>
        </w:rPr>
        <w:t>PNAB</w:t>
      </w:r>
      <w:r w:rsidRPr="00A73BD8">
        <w:rPr>
          <w:rFonts w:ascii="Calibri" w:hAnsi="Calibri" w:cs="Calibri"/>
          <w:sz w:val="22"/>
          <w:szCs w:val="22"/>
        </w:rPr>
        <w:t xml:space="preserve">), </w:t>
      </w:r>
      <w:r w:rsidR="008C38B3" w:rsidRPr="00A73BD8">
        <w:rPr>
          <w:rFonts w:ascii="Calibri" w:hAnsi="Calibri" w:cs="Calibri"/>
          <w:sz w:val="22"/>
          <w:szCs w:val="22"/>
        </w:rPr>
        <w:t xml:space="preserve">DA LEI Nº </w:t>
      </w:r>
      <w:r w:rsidR="00136773" w:rsidRPr="00A73BD8">
        <w:rPr>
          <w:rFonts w:ascii="Calibri" w:hAnsi="Calibri" w:cs="Calibri"/>
          <w:sz w:val="22"/>
          <w:szCs w:val="22"/>
        </w:rPr>
        <w:t>14.903/2024</w:t>
      </w:r>
      <w:r w:rsidR="1A458FBC" w:rsidRPr="00A73BD8">
        <w:rPr>
          <w:rFonts w:ascii="Calibri" w:hAnsi="Calibri" w:cs="Calibri"/>
          <w:sz w:val="22"/>
          <w:szCs w:val="22"/>
        </w:rPr>
        <w:t xml:space="preserve"> (MARCO REGULATÓRIO DE FOMENTO À CULTURA)</w:t>
      </w:r>
      <w:r w:rsidR="008C38B3" w:rsidRPr="00A73BD8">
        <w:rPr>
          <w:rFonts w:ascii="Calibri" w:hAnsi="Calibri" w:cs="Calibri"/>
          <w:sz w:val="22"/>
          <w:szCs w:val="22"/>
        </w:rPr>
        <w:t xml:space="preserve">, </w:t>
      </w:r>
      <w:r w:rsidRPr="00A73BD8">
        <w:rPr>
          <w:rFonts w:ascii="Calibri" w:hAnsi="Calibri" w:cs="Calibri"/>
          <w:sz w:val="22"/>
          <w:szCs w:val="22"/>
        </w:rPr>
        <w:t>DO DECRETO N. 11.</w:t>
      </w:r>
      <w:r w:rsidR="00DD3248" w:rsidRPr="00A73BD8">
        <w:rPr>
          <w:rFonts w:ascii="Calibri" w:hAnsi="Calibri" w:cs="Calibri"/>
          <w:sz w:val="22"/>
          <w:szCs w:val="22"/>
        </w:rPr>
        <w:t>740</w:t>
      </w:r>
      <w:r w:rsidRPr="00A73BD8">
        <w:rPr>
          <w:rFonts w:ascii="Calibri" w:hAnsi="Calibri" w:cs="Calibri"/>
          <w:sz w:val="22"/>
          <w:szCs w:val="22"/>
        </w:rPr>
        <w:t xml:space="preserve">/2023 (DECRETO </w:t>
      </w:r>
      <w:r w:rsidR="00DD3248" w:rsidRPr="00A73BD8">
        <w:rPr>
          <w:rFonts w:ascii="Calibri" w:hAnsi="Calibri" w:cs="Calibri"/>
          <w:sz w:val="22"/>
          <w:szCs w:val="22"/>
        </w:rPr>
        <w:t>PNAB</w:t>
      </w:r>
      <w:r w:rsidRPr="00A73BD8">
        <w:rPr>
          <w:rFonts w:ascii="Calibri" w:hAnsi="Calibri" w:cs="Calibri"/>
          <w:sz w:val="22"/>
          <w:szCs w:val="22"/>
        </w:rPr>
        <w:t>)</w:t>
      </w:r>
      <w:r w:rsidR="000074AF" w:rsidRPr="00A73BD8">
        <w:rPr>
          <w:rFonts w:ascii="Calibri" w:hAnsi="Calibri" w:cs="Calibri"/>
          <w:sz w:val="22"/>
          <w:szCs w:val="22"/>
        </w:rPr>
        <w:t xml:space="preserve"> E DO DECRETO Nº 11.453/2023 (DECRETO DE FOMENTO).</w:t>
      </w:r>
    </w:p>
    <w:p w14:paraId="7550A1B0" w14:textId="77777777" w:rsidR="00A73BD8" w:rsidRPr="00A73BD8" w:rsidRDefault="00A73BD8" w:rsidP="00A73BD8">
      <w:pPr>
        <w:pStyle w:val="textocentralizado"/>
        <w:spacing w:before="80" w:beforeAutospacing="0" w:after="0" w:afterAutospacing="0"/>
        <w:ind w:left="120" w:right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5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1. PARTES</w:t>
      </w:r>
    </w:p>
    <w:p w14:paraId="2FB2E847" w14:textId="01968C80" w:rsidR="00094653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1.1 </w:t>
      </w:r>
      <w:r w:rsidR="00BC7B2D" w:rsidRPr="00A73BD8">
        <w:rPr>
          <w:rFonts w:ascii="Calibri" w:hAnsi="Calibri" w:cs="Calibri"/>
        </w:rPr>
        <w:t>A Secretaria de Cultura e Turismo</w:t>
      </w:r>
      <w:r w:rsidRPr="00A73BD8">
        <w:rPr>
          <w:rFonts w:ascii="Calibri" w:hAnsi="Calibri" w:cs="Calibri"/>
        </w:rPr>
        <w:t>, neste ato representado p</w:t>
      </w:r>
      <w:r w:rsidR="00BC7B2D" w:rsidRPr="00A73BD8">
        <w:rPr>
          <w:rFonts w:ascii="Calibri" w:hAnsi="Calibri" w:cs="Calibri"/>
        </w:rPr>
        <w:t>ela senhora</w:t>
      </w:r>
      <w:r w:rsidRPr="00A73BD8">
        <w:rPr>
          <w:rFonts w:ascii="Calibri" w:hAnsi="Calibri" w:cs="Calibri"/>
        </w:rPr>
        <w:t xml:space="preserve"> </w:t>
      </w:r>
      <w:r w:rsidRPr="00A73BD8">
        <w:rPr>
          <w:rFonts w:ascii="Calibri" w:hAnsi="Calibri" w:cs="Calibri"/>
          <w:color w:val="FF0000"/>
        </w:rPr>
        <w:t xml:space="preserve"> </w:t>
      </w:r>
      <w:proofErr w:type="spellStart"/>
      <w:r w:rsidR="00BC7B2D" w:rsidRPr="00A73BD8">
        <w:rPr>
          <w:rFonts w:ascii="Calibri" w:hAnsi="Calibri" w:cs="Calibri"/>
        </w:rPr>
        <w:t>Antonia</w:t>
      </w:r>
      <w:proofErr w:type="spellEnd"/>
      <w:r w:rsidR="00BC7B2D" w:rsidRPr="00A73BD8">
        <w:rPr>
          <w:rFonts w:ascii="Calibri" w:hAnsi="Calibri" w:cs="Calibri"/>
        </w:rPr>
        <w:t xml:space="preserve"> Pereira de Oliveira</w:t>
      </w:r>
      <w:r w:rsidRPr="00A73BD8">
        <w:rPr>
          <w:rFonts w:ascii="Calibri" w:hAnsi="Calibri" w:cs="Calibri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5B660DE8" w14:textId="77777777" w:rsidR="00F7507E" w:rsidRDefault="00F7507E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</w:p>
    <w:p w14:paraId="00000007" w14:textId="09D2146B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2. PROCEDIMENTO</w:t>
      </w:r>
    </w:p>
    <w:p w14:paraId="0FE78A6F" w14:textId="3157DE6A" w:rsidR="00094653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2.1 Este Termo de Execução Cultural é instrumento da modalidade de</w:t>
      </w:r>
      <w:r w:rsidR="7B9C11D8" w:rsidRPr="00A73BD8">
        <w:rPr>
          <w:rFonts w:ascii="Calibri" w:hAnsi="Calibri" w:cs="Calibri"/>
        </w:rPr>
        <w:t xml:space="preserve"> apoio a espaços culturais</w:t>
      </w:r>
      <w:r w:rsidRPr="00A73BD8">
        <w:rPr>
          <w:rFonts w:ascii="Calibri" w:hAnsi="Calibri" w:cs="Calibri"/>
        </w:rPr>
        <w:t xml:space="preserve">, celebrado com agente cultural selecionado nos termos da </w:t>
      </w:r>
      <w:r w:rsidR="00DD3248" w:rsidRPr="00A73BD8">
        <w:rPr>
          <w:rFonts w:ascii="Calibri" w:hAnsi="Calibri" w:cs="Calibri"/>
        </w:rPr>
        <w:t>LEI Nº 14.399/2022 (PNAB),</w:t>
      </w:r>
      <w:r w:rsidR="00030B58" w:rsidRPr="00A73BD8">
        <w:rPr>
          <w:rFonts w:ascii="Calibri" w:hAnsi="Calibri" w:cs="Calibri"/>
        </w:rPr>
        <w:t xml:space="preserve"> da LEI Nº </w:t>
      </w:r>
      <w:r w:rsidR="00136773" w:rsidRPr="00A73BD8">
        <w:rPr>
          <w:rFonts w:ascii="Calibri" w:hAnsi="Calibri" w:cs="Calibri"/>
        </w:rPr>
        <w:t>14.903/2024</w:t>
      </w:r>
      <w:r w:rsidR="00C96036" w:rsidRPr="00A73BD8">
        <w:rPr>
          <w:rFonts w:ascii="Calibri" w:hAnsi="Calibri" w:cs="Calibri"/>
        </w:rPr>
        <w:t xml:space="preserve"> (Ma</w:t>
      </w:r>
      <w:r w:rsidR="009575E9" w:rsidRPr="00A73BD8">
        <w:rPr>
          <w:rFonts w:ascii="Calibri" w:hAnsi="Calibri" w:cs="Calibri"/>
        </w:rPr>
        <w:t>rco regulatório do fomento à cultura)</w:t>
      </w:r>
      <w:r w:rsidR="00030B58" w:rsidRPr="00A73BD8">
        <w:rPr>
          <w:rFonts w:ascii="Calibri" w:hAnsi="Calibri" w:cs="Calibri"/>
        </w:rPr>
        <w:t>,</w:t>
      </w:r>
      <w:r w:rsidR="00DD3248" w:rsidRPr="00A73BD8">
        <w:rPr>
          <w:rFonts w:ascii="Calibri" w:hAnsi="Calibri" w:cs="Calibri"/>
        </w:rPr>
        <w:t xml:space="preserve"> </w:t>
      </w:r>
      <w:r w:rsidR="009E10B0" w:rsidRPr="00A73BD8">
        <w:rPr>
          <w:rFonts w:ascii="Calibri" w:hAnsi="Calibri" w:cs="Calibri"/>
        </w:rPr>
        <w:t>do</w:t>
      </w:r>
      <w:r w:rsidR="00DD3248" w:rsidRPr="00A73BD8">
        <w:rPr>
          <w:rFonts w:ascii="Calibri" w:hAnsi="Calibri" w:cs="Calibri"/>
        </w:rPr>
        <w:t xml:space="preserve"> DECRETO N. 11.740/2023 (DECRETO PNAB)</w:t>
      </w:r>
      <w:r w:rsidR="009E10B0" w:rsidRPr="00A73BD8">
        <w:rPr>
          <w:rFonts w:ascii="Calibri" w:hAnsi="Calibri" w:cs="Calibri"/>
        </w:rPr>
        <w:t xml:space="preserve"> e do DECRETO Nº 11.453/2023 (DECRETO DE FOMENTO).</w:t>
      </w:r>
    </w:p>
    <w:p w14:paraId="12FC5D8E" w14:textId="77777777" w:rsidR="00A73BD8" w:rsidRPr="00A73BD8" w:rsidRDefault="00A73BD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</w:p>
    <w:p w14:paraId="00000009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3. OBJETO</w:t>
      </w:r>
    </w:p>
    <w:p w14:paraId="31A35637" w14:textId="769DCA47" w:rsidR="00094653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1E6600C1" w14:textId="77777777" w:rsidR="00A73BD8" w:rsidRPr="00A73BD8" w:rsidRDefault="00A73BD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</w:p>
    <w:p w14:paraId="0000000B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 xml:space="preserve">4. RECURSOS FINANCEIROS </w:t>
      </w:r>
    </w:p>
    <w:p w14:paraId="0000000C" w14:textId="7C6A588B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4.1. Os recursos financeiros para a execução do presente termo totalizam o montante de R$ </w:t>
      </w:r>
      <w:r w:rsidR="00BC7B2D" w:rsidRPr="00A73BD8">
        <w:rPr>
          <w:rFonts w:ascii="Calibri" w:hAnsi="Calibri" w:cs="Calibri"/>
        </w:rPr>
        <w:t>9.000,00 (nove mil reais).</w:t>
      </w:r>
    </w:p>
    <w:p w14:paraId="4DF35FD7" w14:textId="4A37A270" w:rsidR="00094653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535F709D" w14:textId="77777777" w:rsidR="00A73BD8" w:rsidRPr="00A73BD8" w:rsidRDefault="00A73BD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</w:p>
    <w:p w14:paraId="0000000E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5. APLICAÇÃO DOS RECURSOS</w:t>
      </w:r>
    </w:p>
    <w:p w14:paraId="6BDEEA23" w14:textId="0F700D48" w:rsidR="00094653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5.1 Os rendimentos de ativos financeiros poderão ser aplicados para o alcance do objeto, sem a necessidade de autorização prévia.</w:t>
      </w:r>
    </w:p>
    <w:p w14:paraId="58BA3941" w14:textId="77777777" w:rsidR="00A73BD8" w:rsidRPr="00A73BD8" w:rsidRDefault="00A73BD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</w:p>
    <w:p w14:paraId="00000010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6. OBRIGAÇÕES</w:t>
      </w:r>
    </w:p>
    <w:p w14:paraId="00000011" w14:textId="45AF9AE6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</w:rPr>
        <w:t xml:space="preserve">6.1 São obrigações do/da </w:t>
      </w:r>
      <w:r w:rsidR="00094653" w:rsidRPr="00A73BD8">
        <w:rPr>
          <w:rFonts w:ascii="Calibri" w:hAnsi="Calibri" w:cs="Calibri"/>
          <w:b/>
          <w:bCs/>
        </w:rPr>
        <w:t>SECRETARIA DE CULTURA E TURISMO</w:t>
      </w:r>
    </w:p>
    <w:p w14:paraId="00000012" w14:textId="5E9518B9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I) transferir os recursos ao(a)</w:t>
      </w:r>
      <w:r w:rsidR="5A798C68" w:rsidRPr="00A73BD8">
        <w:rPr>
          <w:rFonts w:ascii="Calibri" w:hAnsi="Calibri" w:cs="Calibri"/>
        </w:rPr>
        <w:t xml:space="preserve"> </w:t>
      </w:r>
      <w:r w:rsidRPr="00A73BD8">
        <w:rPr>
          <w:rFonts w:ascii="Calibri" w:hAnsi="Calibri" w:cs="Calibri"/>
        </w:rPr>
        <w:t xml:space="preserve">AGENTE CULTURAL; </w:t>
      </w:r>
    </w:p>
    <w:p w14:paraId="00000013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IV) zelar pelo fiel cumprimento deste termo de execução cultural; </w:t>
      </w:r>
    </w:p>
    <w:p w14:paraId="00000016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V) adotar medidas saneadoras e corretivas quando houver inadimplemento;</w:t>
      </w:r>
    </w:p>
    <w:p w14:paraId="00000017" w14:textId="7CD6426B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VI) monitorar o cumprimento pelo(a) AGENTE CULTURAL das obrigações previstas na CLÁUSULA 6.2.</w:t>
      </w:r>
    </w:p>
    <w:p w14:paraId="42BEED0B" w14:textId="77777777" w:rsidR="00094653" w:rsidRPr="00A73BD8" w:rsidRDefault="00094653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</w:p>
    <w:p w14:paraId="00000018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</w:rPr>
        <w:t xml:space="preserve">6.2 São obrigações do(a) </w:t>
      </w:r>
      <w:r w:rsidRPr="00A73BD8">
        <w:rPr>
          <w:rFonts w:ascii="Calibri" w:hAnsi="Calibri" w:cs="Calibri"/>
          <w:b/>
          <w:bCs/>
        </w:rPr>
        <w:t xml:space="preserve">AGENTE CULTURAL: </w:t>
      </w:r>
    </w:p>
    <w:p w14:paraId="00000019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I) executar a ação cultural aprovada; </w:t>
      </w:r>
    </w:p>
    <w:p w14:paraId="0000001A" w14:textId="4FD8C17B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II) aplicar os recursos concedidos na realização da ação cultural; </w:t>
      </w:r>
    </w:p>
    <w:p w14:paraId="0000001B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IV) facilitar o monitoramento, o controle e supervisão do termo de execução cultural bem como o acesso ao local de realização da ação cultural;</w:t>
      </w:r>
    </w:p>
    <w:p w14:paraId="17A8A421" w14:textId="0586DB1A" w:rsidR="00A943C3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V) prestar informações à </w:t>
      </w:r>
      <w:r w:rsidR="00094653" w:rsidRPr="00A73BD8">
        <w:rPr>
          <w:rFonts w:ascii="Calibri" w:hAnsi="Calibri" w:cs="Calibri"/>
        </w:rPr>
        <w:t>SECRETARIA DE CULTURA E TURISMO</w:t>
      </w:r>
      <w:r w:rsidRPr="00A73BD8">
        <w:rPr>
          <w:rFonts w:ascii="Calibri" w:hAnsi="Calibri" w:cs="Calibri"/>
        </w:rPr>
        <w:t xml:space="preserve"> por meio de</w:t>
      </w:r>
      <w:r w:rsidR="00A943C3" w:rsidRPr="00A73BD8">
        <w:rPr>
          <w:rFonts w:ascii="Calibri" w:hAnsi="Calibri" w:cs="Calibri"/>
        </w:rPr>
        <w:t>:</w:t>
      </w:r>
    </w:p>
    <w:p w14:paraId="21901DE2" w14:textId="08C97827" w:rsidR="00A943C3" w:rsidRPr="00A73BD8" w:rsidRDefault="00A943C3" w:rsidP="00A73BD8">
      <w:pPr>
        <w:pStyle w:val="PargrafodaLista"/>
        <w:numPr>
          <w:ilvl w:val="0"/>
          <w:numId w:val="3"/>
        </w:numPr>
        <w:spacing w:before="80"/>
        <w:jc w:val="both"/>
        <w:rPr>
          <w:rFonts w:ascii="Calibri" w:hAnsi="Calibri" w:cs="Calibri"/>
          <w:sz w:val="22"/>
          <w:szCs w:val="22"/>
        </w:rPr>
      </w:pPr>
      <w:r w:rsidRPr="00A73B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“Prestação de Contas IN LOCO”, verificado por equipe da Secretaria de Cultura e Turismo de Várzea Alegre;</w:t>
      </w:r>
    </w:p>
    <w:p w14:paraId="0000001E" w14:textId="5D32CFF0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VI) atender a qualquer solicitação regular feita pel</w:t>
      </w:r>
      <w:r w:rsidR="00AF14E9" w:rsidRPr="00A73BD8">
        <w:rPr>
          <w:rFonts w:ascii="Calibri" w:hAnsi="Calibri" w:cs="Calibri"/>
        </w:rPr>
        <w:t>a Secretaria de Cultura e Turismo de Várzea Alegre</w:t>
      </w:r>
      <w:r w:rsidRPr="00A73BD8">
        <w:rPr>
          <w:rFonts w:ascii="Calibri" w:hAnsi="Calibri" w:cs="Calibri"/>
        </w:rPr>
        <w:t xml:space="preserve"> a contar do recebimento da notificação; </w:t>
      </w:r>
    </w:p>
    <w:p w14:paraId="0000001F" w14:textId="722DC79F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VII) divulgar nos meios de comunicação a informação de que a ação cultural aprovada é apoiada com recursos da </w:t>
      </w:r>
      <w:r w:rsidR="00DD3248" w:rsidRPr="00A73BD8">
        <w:rPr>
          <w:rFonts w:ascii="Calibri" w:hAnsi="Calibri" w:cs="Calibri"/>
        </w:rPr>
        <w:t>Política Nacional Aldir Blanc de Fomento à Cultura</w:t>
      </w:r>
      <w:r w:rsidRPr="00A73BD8">
        <w:rPr>
          <w:rFonts w:ascii="Calibri" w:hAnsi="Calibri" w:cs="Calibri"/>
        </w:rPr>
        <w:t xml:space="preserve">, incluindo as marcas do Governo </w:t>
      </w:r>
      <w:r w:rsidR="00AF14E9" w:rsidRPr="00A73BD8">
        <w:rPr>
          <w:rFonts w:ascii="Calibri" w:hAnsi="Calibri" w:cs="Calibri"/>
        </w:rPr>
        <w:t>F</w:t>
      </w:r>
      <w:r w:rsidRPr="00A73BD8">
        <w:rPr>
          <w:rFonts w:ascii="Calibri" w:hAnsi="Calibri" w:cs="Calibri"/>
        </w:rPr>
        <w:t>ederal</w:t>
      </w:r>
      <w:r w:rsidR="00AF14E9" w:rsidRPr="00A73BD8">
        <w:rPr>
          <w:rFonts w:ascii="Calibri" w:hAnsi="Calibri" w:cs="Calibri"/>
        </w:rPr>
        <w:t xml:space="preserve"> e do Governo Municipal,</w:t>
      </w:r>
      <w:r w:rsidRPr="00A73BD8">
        <w:rPr>
          <w:rFonts w:ascii="Calibri" w:hAnsi="Calibri" w:cs="Calibri"/>
        </w:rPr>
        <w:t xml:space="preserve"> de acordo com as orientações técnicas do manual de aplicação de marcas divulgado pelo Ministério da Cultura</w:t>
      </w:r>
      <w:r w:rsidR="00AF14E9" w:rsidRPr="00A73BD8">
        <w:rPr>
          <w:rFonts w:ascii="Calibri" w:hAnsi="Calibri" w:cs="Calibri"/>
        </w:rPr>
        <w:t xml:space="preserve"> e manual de aplicação de marcas do Governo Municipal</w:t>
      </w:r>
      <w:r w:rsidR="007B4602" w:rsidRPr="00A73BD8">
        <w:rPr>
          <w:rFonts w:ascii="Calibri" w:hAnsi="Calibri" w:cs="Calibri"/>
        </w:rPr>
        <w:t>, observando as vedações existentes na Lei nº 9.504/1997 (Lei das Eleições) nos três meses que antecedem as eleições</w:t>
      </w:r>
      <w:r w:rsidRPr="00A73BD8">
        <w:rPr>
          <w:rFonts w:ascii="Calibri" w:hAnsi="Calibri" w:cs="Calibri"/>
        </w:rPr>
        <w:t>;</w:t>
      </w:r>
    </w:p>
    <w:p w14:paraId="00000020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VIII) não realizar despesa em data anterior ou posterior à vigência deste termo de execução cultural; </w:t>
      </w:r>
    </w:p>
    <w:p w14:paraId="00000021" w14:textId="21B9C3B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IX) guardar a documentação referente à prestação de informações</w:t>
      </w:r>
      <w:r w:rsidR="0A52AC75" w:rsidRPr="00A73BD8">
        <w:rPr>
          <w:rFonts w:ascii="Calibri" w:hAnsi="Calibri" w:cs="Calibri"/>
        </w:rPr>
        <w:t xml:space="preserve"> e financeira</w:t>
      </w:r>
      <w:r w:rsidRPr="00A73BD8">
        <w:rPr>
          <w:rFonts w:ascii="Calibri" w:hAnsi="Calibri" w:cs="Calibri"/>
        </w:rPr>
        <w:t xml:space="preserve"> pelo prazo de </w:t>
      </w:r>
      <w:r w:rsidR="00DD3248" w:rsidRPr="00A73BD8">
        <w:rPr>
          <w:rFonts w:ascii="Calibri" w:hAnsi="Calibri" w:cs="Calibri"/>
        </w:rPr>
        <w:t>5</w:t>
      </w:r>
      <w:r w:rsidRPr="00A73BD8">
        <w:rPr>
          <w:rFonts w:ascii="Calibri" w:hAnsi="Calibri" w:cs="Calibri"/>
        </w:rPr>
        <w:t xml:space="preserve"> anos, contados do fim da vigência deste Termo de Execução Cultural; </w:t>
      </w:r>
    </w:p>
    <w:p w14:paraId="351FAD10" w14:textId="0FFDF28C" w:rsidR="00DD3248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X) não utilizar os recursos para finalidade diversa da estabelecida no projeto cultural</w:t>
      </w:r>
      <w:r w:rsidR="00766C10" w:rsidRPr="00A73BD8">
        <w:rPr>
          <w:rFonts w:ascii="Calibri" w:hAnsi="Calibri" w:cs="Calibri"/>
        </w:rPr>
        <w:t>;</w:t>
      </w:r>
    </w:p>
    <w:p w14:paraId="11AF24F5" w14:textId="53B0B847" w:rsidR="00766C10" w:rsidRPr="00A73BD8" w:rsidRDefault="00766C10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XI) </w:t>
      </w:r>
      <w:r w:rsidR="007B4602" w:rsidRPr="00A73BD8">
        <w:rPr>
          <w:rFonts w:ascii="Calibri" w:hAnsi="Calibri" w:cs="Calibri"/>
        </w:rPr>
        <w:t>e</w:t>
      </w:r>
      <w:r w:rsidRPr="00A73BD8">
        <w:rPr>
          <w:rFonts w:ascii="Calibri" w:hAnsi="Calibri" w:cs="Calibri"/>
        </w:rPr>
        <w:t>ncaminhar os documentos do novo dirigente, bem como nova ata de eleição ou termo de posse</w:t>
      </w:r>
      <w:r w:rsidR="00CD2641" w:rsidRPr="00A73BD8">
        <w:rPr>
          <w:rFonts w:ascii="Calibri" w:hAnsi="Calibri" w:cs="Calibri"/>
        </w:rPr>
        <w:t>, em</w:t>
      </w:r>
      <w:r w:rsidRPr="00A73BD8">
        <w:rPr>
          <w:rFonts w:ascii="Calibri" w:hAnsi="Calibri" w:cs="Calibri"/>
        </w:rPr>
        <w:t xml:space="preserve"> caso de falecimento ou substituição de dirigente da entidade cultural</w:t>
      </w:r>
      <w:r w:rsidR="007B4602" w:rsidRPr="00A73BD8">
        <w:rPr>
          <w:rFonts w:ascii="Calibri" w:hAnsi="Calibri" w:cs="Calibri"/>
        </w:rPr>
        <w:t>, caso seja agente cultural pessoa jurídica</w:t>
      </w:r>
      <w:r w:rsidR="00AF14E9" w:rsidRPr="00A73BD8">
        <w:rPr>
          <w:rFonts w:ascii="Calibri" w:hAnsi="Calibri" w:cs="Calibri"/>
        </w:rPr>
        <w:t>;</w:t>
      </w:r>
    </w:p>
    <w:p w14:paraId="2B52E315" w14:textId="7B3351FE" w:rsidR="00695AEE" w:rsidRDefault="00AF14E9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XII) Comunicar </w:t>
      </w:r>
      <w:r w:rsidR="00695AEE" w:rsidRPr="00A73BD8">
        <w:rPr>
          <w:rFonts w:ascii="Calibri" w:hAnsi="Calibri" w:cs="Calibri"/>
        </w:rPr>
        <w:t xml:space="preserve">de ofício </w:t>
      </w:r>
      <w:r w:rsidRPr="00A73BD8">
        <w:rPr>
          <w:rFonts w:ascii="Calibri" w:hAnsi="Calibri" w:cs="Calibri"/>
        </w:rPr>
        <w:t xml:space="preserve">à Secretaria de Cultura e Turismo de Várzea Alegre </w:t>
      </w:r>
      <w:r w:rsidR="00695AEE" w:rsidRPr="00A73BD8">
        <w:rPr>
          <w:rFonts w:ascii="Calibri" w:hAnsi="Calibri" w:cs="Calibri"/>
        </w:rPr>
        <w:t>informando com ANTECEDÊNCIA</w:t>
      </w:r>
      <w:r w:rsidRPr="00A73BD8">
        <w:rPr>
          <w:rFonts w:ascii="Calibri" w:hAnsi="Calibri" w:cs="Calibri"/>
        </w:rPr>
        <w:t xml:space="preserve"> </w:t>
      </w:r>
      <w:r w:rsidR="00695AEE" w:rsidRPr="00A73BD8">
        <w:rPr>
          <w:rFonts w:ascii="Calibri" w:hAnsi="Calibri" w:cs="Calibri"/>
        </w:rPr>
        <w:t>o</w:t>
      </w:r>
      <w:r w:rsidRPr="00A73BD8">
        <w:rPr>
          <w:rFonts w:ascii="Calibri" w:hAnsi="Calibri" w:cs="Calibri"/>
        </w:rPr>
        <w:t xml:space="preserve"> dia, </w:t>
      </w:r>
      <w:r w:rsidR="00695AEE" w:rsidRPr="00A73BD8">
        <w:rPr>
          <w:rFonts w:ascii="Calibri" w:hAnsi="Calibri" w:cs="Calibri"/>
        </w:rPr>
        <w:t xml:space="preserve">hora e local onde serão realizadas </w:t>
      </w:r>
      <w:r w:rsidRPr="00A73BD8">
        <w:rPr>
          <w:rFonts w:ascii="Calibri" w:hAnsi="Calibri" w:cs="Calibri"/>
        </w:rPr>
        <w:t>as ações referentes ao objeto</w:t>
      </w:r>
      <w:r w:rsidR="00695AEE" w:rsidRPr="00A73BD8">
        <w:rPr>
          <w:rFonts w:ascii="Calibri" w:hAnsi="Calibri" w:cs="Calibri"/>
        </w:rPr>
        <w:t xml:space="preserve"> do projeto.</w:t>
      </w:r>
    </w:p>
    <w:p w14:paraId="7ADD863D" w14:textId="77777777" w:rsidR="00A73BD8" w:rsidRPr="00A73BD8" w:rsidRDefault="00A73BD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</w:p>
    <w:p w14:paraId="4AB9685E" w14:textId="25DE6A2E" w:rsidR="007B4602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7. PRESTAÇÃO DE INFORMAÇÕES</w:t>
      </w:r>
      <w:r w:rsidR="007B4602" w:rsidRPr="00A73BD8">
        <w:rPr>
          <w:rFonts w:ascii="Calibri" w:hAnsi="Calibri" w:cs="Calibri"/>
          <w:b/>
          <w:bCs/>
        </w:rPr>
        <w:t xml:space="preserve"> IN LOCO</w:t>
      </w:r>
    </w:p>
    <w:p w14:paraId="07635F30" w14:textId="4007E467" w:rsidR="000167F0" w:rsidRPr="00F7507E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</w:rPr>
        <w:t xml:space="preserve">7.1 O agente cultural prestará contas à administração pública por meio da categoria de </w:t>
      </w:r>
      <w:r w:rsidR="00F7507E" w:rsidRPr="00F7507E">
        <w:rPr>
          <w:rFonts w:ascii="Calibri" w:hAnsi="Calibri" w:cs="Calibri"/>
          <w:b/>
          <w:bCs/>
        </w:rPr>
        <w:t>“</w:t>
      </w:r>
      <w:r w:rsidRPr="00F7507E">
        <w:rPr>
          <w:rFonts w:ascii="Calibri" w:hAnsi="Calibri" w:cs="Calibri"/>
          <w:b/>
          <w:bCs/>
        </w:rPr>
        <w:t>prestação de informações in loco</w:t>
      </w:r>
      <w:r w:rsidR="00F7507E" w:rsidRPr="00F7507E">
        <w:rPr>
          <w:rFonts w:ascii="Calibri" w:hAnsi="Calibri" w:cs="Calibri"/>
          <w:b/>
          <w:bCs/>
        </w:rPr>
        <w:t>”</w:t>
      </w:r>
      <w:r w:rsidRPr="00F7507E">
        <w:rPr>
          <w:rFonts w:ascii="Calibri" w:hAnsi="Calibri" w:cs="Calibri"/>
          <w:b/>
          <w:bCs/>
        </w:rPr>
        <w:t xml:space="preserve">. </w:t>
      </w:r>
    </w:p>
    <w:p w14:paraId="20B05B09" w14:textId="0A876611" w:rsidR="000167F0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7.2 O agente público responsável elaborará </w:t>
      </w:r>
      <w:r w:rsidR="00D62ABC" w:rsidRPr="00A73BD8">
        <w:rPr>
          <w:rFonts w:ascii="Calibri" w:hAnsi="Calibri" w:cs="Calibri"/>
        </w:rPr>
        <w:t xml:space="preserve">Relatório de Verificação Presencial da Execução </w:t>
      </w:r>
      <w:r w:rsidR="000167F0" w:rsidRPr="00A73BD8">
        <w:rPr>
          <w:rFonts w:ascii="Calibri" w:hAnsi="Calibri" w:cs="Calibri"/>
        </w:rPr>
        <w:t>no qual concluirá:</w:t>
      </w:r>
    </w:p>
    <w:p w14:paraId="28A13526" w14:textId="77777777" w:rsidR="000167F0" w:rsidRPr="00A73BD8" w:rsidRDefault="000167F0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 - </w:t>
      </w:r>
      <w:proofErr w:type="gramStart"/>
      <w:r w:rsidRPr="00A73BD8">
        <w:rPr>
          <w:rFonts w:ascii="Calibri" w:hAnsi="Calibri" w:cs="Calibri"/>
        </w:rPr>
        <w:t>pelo</w:t>
      </w:r>
      <w:proofErr w:type="gramEnd"/>
      <w:r w:rsidRPr="00A73BD8">
        <w:rPr>
          <w:rFonts w:ascii="Calibri" w:hAnsi="Calibri" w:cs="Calibri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A73BD8" w:rsidRDefault="000167F0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II - </w:t>
      </w:r>
      <w:proofErr w:type="gramStart"/>
      <w:r w:rsidRPr="00A73BD8">
        <w:rPr>
          <w:rFonts w:ascii="Calibri" w:hAnsi="Calibri" w:cs="Calibri"/>
        </w:rPr>
        <w:t>pela</w:t>
      </w:r>
      <w:proofErr w:type="gramEnd"/>
      <w:r w:rsidRPr="00A73BD8">
        <w:rPr>
          <w:rFonts w:ascii="Calibri" w:hAnsi="Calibri" w:cs="Calibri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7.2.1 Após o recebimento do processo enviado pelo agente público de que trata o </w:t>
      </w:r>
      <w:r w:rsidR="00491C2B" w:rsidRPr="00A73BD8">
        <w:rPr>
          <w:rFonts w:ascii="Calibri" w:hAnsi="Calibri" w:cs="Calibri"/>
        </w:rPr>
        <w:t xml:space="preserve">subitem I do </w:t>
      </w:r>
      <w:r w:rsidRPr="00A73BD8">
        <w:rPr>
          <w:rFonts w:ascii="Calibri" w:hAnsi="Calibri" w:cs="Calibri"/>
        </w:rPr>
        <w:t>item 7.2, a autoridade responsável pelo julgamento da prestação de informações poderá:</w:t>
      </w:r>
    </w:p>
    <w:p w14:paraId="11F52313" w14:textId="77777777" w:rsidR="00D64AF8" w:rsidRPr="00A73BD8" w:rsidRDefault="00D64AF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 - </w:t>
      </w:r>
      <w:proofErr w:type="gramStart"/>
      <w:r w:rsidRPr="00A73BD8">
        <w:rPr>
          <w:rFonts w:ascii="Calibri" w:hAnsi="Calibri" w:cs="Calibri"/>
        </w:rPr>
        <w:t>solicitar</w:t>
      </w:r>
      <w:proofErr w:type="gramEnd"/>
      <w:r w:rsidRPr="00A73BD8">
        <w:rPr>
          <w:rFonts w:ascii="Calibri" w:hAnsi="Calibri" w:cs="Calibri"/>
        </w:rPr>
        <w:t xml:space="preserve"> documentação complementar; </w:t>
      </w:r>
    </w:p>
    <w:p w14:paraId="044F5AC2" w14:textId="77777777" w:rsidR="00D64AF8" w:rsidRPr="00A73BD8" w:rsidRDefault="00D64AF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II - </w:t>
      </w:r>
      <w:proofErr w:type="gramStart"/>
      <w:r w:rsidRPr="00A73BD8">
        <w:rPr>
          <w:rFonts w:ascii="Calibri" w:hAnsi="Calibri" w:cs="Calibri"/>
        </w:rPr>
        <w:t>aprovar</w:t>
      </w:r>
      <w:proofErr w:type="gramEnd"/>
      <w:r w:rsidRPr="00A73BD8">
        <w:rPr>
          <w:rFonts w:ascii="Calibri" w:hAnsi="Calibri" w:cs="Calibri"/>
        </w:rPr>
        <w:t xml:space="preserve"> sem ressalvas a prestação de contas, quando estiver convencida do cumprimento integral do objeto;</w:t>
      </w:r>
    </w:p>
    <w:p w14:paraId="7359898F" w14:textId="77777777" w:rsidR="00D64AF8" w:rsidRPr="00A73BD8" w:rsidRDefault="00D64AF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4CFF1EEC" w14:textId="77777777" w:rsidR="00D64AF8" w:rsidRPr="00A73BD8" w:rsidRDefault="00D64AF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IV - </w:t>
      </w:r>
      <w:proofErr w:type="gramStart"/>
      <w:r w:rsidRPr="00A73BD8">
        <w:rPr>
          <w:rFonts w:ascii="Calibri" w:hAnsi="Calibri" w:cs="Calibri"/>
        </w:rPr>
        <w:t>rejeitar</w:t>
      </w:r>
      <w:proofErr w:type="gramEnd"/>
      <w:r w:rsidRPr="00A73BD8">
        <w:rPr>
          <w:rFonts w:ascii="Calibri" w:hAnsi="Calibri" w:cs="Calibri"/>
        </w:rPr>
        <w:t xml:space="preserve"> a prestação de contas, total ou parcialmente, e determinar uma das seguintes medidas:</w:t>
      </w:r>
    </w:p>
    <w:p w14:paraId="725213D4" w14:textId="77777777" w:rsidR="00D64AF8" w:rsidRPr="00A73BD8" w:rsidRDefault="00D64AF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a) devolução de recursos em valor proporcional à inexecução de objeto verificada; </w:t>
      </w:r>
    </w:p>
    <w:p w14:paraId="51CFB2E3" w14:textId="77777777" w:rsidR="00D64AF8" w:rsidRPr="00A73BD8" w:rsidRDefault="00D64AF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b) pagamento de multa, nos termos do regulamento; </w:t>
      </w:r>
    </w:p>
    <w:p w14:paraId="280E8682" w14:textId="77777777" w:rsidR="00D64AF8" w:rsidRPr="00A73BD8" w:rsidRDefault="00D64AF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c) suspensão da possibilidade de celebrar novo instrumento do regime próprio de fomento à cultura pelo prazo de 180 (cento e oitenta) a 540 (quinhentos e quarenta) dias. </w:t>
      </w:r>
    </w:p>
    <w:p w14:paraId="36022915" w14:textId="1F49109B" w:rsidR="008559D1" w:rsidRPr="00A73BD8" w:rsidRDefault="00405406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7.2.1 </w:t>
      </w:r>
      <w:r w:rsidR="00F13750" w:rsidRPr="00A73BD8">
        <w:rPr>
          <w:rFonts w:ascii="Calibri" w:hAnsi="Calibri" w:cs="Calibri"/>
        </w:rPr>
        <w:t>Caso seja solicitada a</w:t>
      </w:r>
      <w:r w:rsidR="00750198" w:rsidRPr="00A73BD8">
        <w:rPr>
          <w:rFonts w:ascii="Calibri" w:hAnsi="Calibri" w:cs="Calibri"/>
        </w:rPr>
        <w:t xml:space="preserve"> apresentação do</w:t>
      </w:r>
      <w:r w:rsidR="00F13750" w:rsidRPr="00A73BD8">
        <w:rPr>
          <w:rFonts w:ascii="Calibri" w:hAnsi="Calibri" w:cs="Calibri"/>
        </w:rPr>
        <w:t xml:space="preserve"> </w:t>
      </w:r>
      <w:r w:rsidR="00750198" w:rsidRPr="00A73BD8">
        <w:rPr>
          <w:rFonts w:ascii="Calibri" w:hAnsi="Calibri" w:cs="Calibri"/>
        </w:rPr>
        <w:t xml:space="preserve">Relatório de Objeto da Execução Cultural </w:t>
      </w:r>
      <w:r w:rsidRPr="00A73BD8">
        <w:rPr>
          <w:rFonts w:ascii="Calibri" w:hAnsi="Calibri" w:cs="Calibri"/>
        </w:rPr>
        <w:t xml:space="preserve">de que trata o subitem I do item 7.2, </w:t>
      </w:r>
      <w:r w:rsidR="009729B8" w:rsidRPr="00A73BD8">
        <w:rPr>
          <w:rFonts w:ascii="Calibri" w:hAnsi="Calibri" w:cs="Calibri"/>
        </w:rPr>
        <w:t xml:space="preserve">será </w:t>
      </w:r>
      <w:r w:rsidR="00AB2D02" w:rsidRPr="00A73BD8">
        <w:rPr>
          <w:rFonts w:ascii="Calibri" w:hAnsi="Calibri" w:cs="Calibri"/>
        </w:rPr>
        <w:t>adotado o procedimento de que trata o art. 19 e seguintes da Lei nº 14.903/2023.</w:t>
      </w:r>
    </w:p>
    <w:p w14:paraId="0000003F" w14:textId="6DC81FEB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7.</w:t>
      </w:r>
      <w:r w:rsidR="008559D1" w:rsidRPr="00A73BD8">
        <w:rPr>
          <w:rFonts w:ascii="Calibri" w:hAnsi="Calibri" w:cs="Calibri"/>
        </w:rPr>
        <w:t>3</w:t>
      </w:r>
      <w:r w:rsidRPr="00A73BD8">
        <w:rPr>
          <w:rFonts w:ascii="Calibri" w:hAnsi="Calibri" w:cs="Calibri"/>
        </w:rPr>
        <w:t xml:space="preserve"> O </w:t>
      </w:r>
      <w:r w:rsidR="002E6613" w:rsidRPr="00A73BD8">
        <w:rPr>
          <w:rFonts w:ascii="Calibri" w:hAnsi="Calibri" w:cs="Calibri"/>
        </w:rPr>
        <w:t xml:space="preserve">Relatório Financeiro da Execução Cultural </w:t>
      </w:r>
      <w:r w:rsidRPr="00A73BD8">
        <w:rPr>
          <w:rFonts w:ascii="Calibri" w:hAnsi="Calibri" w:cs="Calibri"/>
        </w:rPr>
        <w:t>será exigido</w:t>
      </w:r>
      <w:r w:rsidR="00D4053C" w:rsidRPr="00A73BD8">
        <w:rPr>
          <w:rFonts w:ascii="Calibri" w:hAnsi="Calibri" w:cs="Calibri"/>
        </w:rPr>
        <w:t>, independente da modalidade inicial de prestação de informações (in loco ou em relatório de execução do objeto),</w:t>
      </w:r>
      <w:r w:rsidRPr="00A73BD8">
        <w:rPr>
          <w:rFonts w:ascii="Calibri" w:hAnsi="Calibri" w:cs="Calibri"/>
        </w:rPr>
        <w:t xml:space="preserve"> somente nas seguintes hipóteses:</w:t>
      </w:r>
    </w:p>
    <w:p w14:paraId="00000040" w14:textId="2C48F18E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 - </w:t>
      </w:r>
      <w:proofErr w:type="gramStart"/>
      <w:r w:rsidRPr="00A73BD8">
        <w:rPr>
          <w:rFonts w:ascii="Calibri" w:hAnsi="Calibri" w:cs="Calibri"/>
        </w:rPr>
        <w:t>quando</w:t>
      </w:r>
      <w:proofErr w:type="gramEnd"/>
      <w:r w:rsidRPr="00A73BD8">
        <w:rPr>
          <w:rFonts w:ascii="Calibri" w:hAnsi="Calibri" w:cs="Calibri"/>
        </w:rPr>
        <w:t xml:space="preserve"> não estiver comprovado o cumprimento do objeto, observados os procedimentos previstos no</w:t>
      </w:r>
      <w:r w:rsidR="00F34189" w:rsidRPr="00A73BD8">
        <w:rPr>
          <w:rFonts w:ascii="Calibri" w:hAnsi="Calibri" w:cs="Calibri"/>
        </w:rPr>
        <w:t>s</w:t>
      </w:r>
      <w:r w:rsidRPr="00A73BD8">
        <w:rPr>
          <w:rFonts w:ascii="Calibri" w:hAnsi="Calibri" w:cs="Calibri"/>
        </w:rPr>
        <w:t xml:space="preserve"> ite</w:t>
      </w:r>
      <w:r w:rsidR="00F34189" w:rsidRPr="00A73BD8">
        <w:rPr>
          <w:rFonts w:ascii="Calibri" w:hAnsi="Calibri" w:cs="Calibri"/>
        </w:rPr>
        <w:t>ns</w:t>
      </w:r>
      <w:r w:rsidRPr="00A73BD8">
        <w:rPr>
          <w:rFonts w:ascii="Calibri" w:hAnsi="Calibri" w:cs="Calibri"/>
        </w:rPr>
        <w:t xml:space="preserve"> </w:t>
      </w:r>
      <w:r w:rsidR="00F34189" w:rsidRPr="00A73BD8">
        <w:rPr>
          <w:rFonts w:ascii="Calibri" w:hAnsi="Calibri" w:cs="Calibri"/>
        </w:rPr>
        <w:t>anteriores</w:t>
      </w:r>
      <w:r w:rsidRPr="00A73BD8">
        <w:rPr>
          <w:rFonts w:ascii="Calibri" w:hAnsi="Calibri" w:cs="Calibri"/>
        </w:rPr>
        <w:t>; ou</w:t>
      </w:r>
    </w:p>
    <w:p w14:paraId="00000041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II - </w:t>
      </w:r>
      <w:proofErr w:type="gramStart"/>
      <w:r w:rsidRPr="00A73BD8">
        <w:rPr>
          <w:rFonts w:ascii="Calibri" w:hAnsi="Calibri" w:cs="Calibri"/>
        </w:rPr>
        <w:t>quando</w:t>
      </w:r>
      <w:proofErr w:type="gramEnd"/>
      <w:r w:rsidRPr="00A73BD8">
        <w:rPr>
          <w:rFonts w:ascii="Calibri" w:hAnsi="Calibri" w:cs="Calibri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047968F8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7.</w:t>
      </w:r>
      <w:r w:rsidR="008559D1" w:rsidRPr="00A73BD8">
        <w:rPr>
          <w:rFonts w:ascii="Calibri" w:hAnsi="Calibri" w:cs="Calibri"/>
        </w:rPr>
        <w:t>3</w:t>
      </w:r>
      <w:r w:rsidRPr="00A73BD8">
        <w:rPr>
          <w:rFonts w:ascii="Calibri" w:hAnsi="Calibri" w:cs="Calibri"/>
        </w:rPr>
        <w:t xml:space="preserve">.1 O prazo para apresentação do </w:t>
      </w:r>
      <w:r w:rsidR="009A0110" w:rsidRPr="00A73BD8">
        <w:rPr>
          <w:rFonts w:ascii="Calibri" w:hAnsi="Calibri" w:cs="Calibri"/>
        </w:rPr>
        <w:t xml:space="preserve">Relatório Financeiro da Execução Cultural </w:t>
      </w:r>
      <w:r w:rsidRPr="00A73BD8">
        <w:rPr>
          <w:rFonts w:ascii="Calibri" w:hAnsi="Calibri" w:cs="Calibri"/>
        </w:rPr>
        <w:t>será de</w:t>
      </w:r>
      <w:r w:rsidR="009A0110" w:rsidRPr="00A73BD8">
        <w:rPr>
          <w:rFonts w:ascii="Calibri" w:hAnsi="Calibri" w:cs="Calibri"/>
        </w:rPr>
        <w:t xml:space="preserve"> 120 dias </w:t>
      </w:r>
      <w:r w:rsidRPr="00A73BD8">
        <w:rPr>
          <w:rFonts w:ascii="Calibri" w:hAnsi="Calibri" w:cs="Calibri"/>
        </w:rPr>
        <w:t>contado</w:t>
      </w:r>
      <w:r w:rsidR="009A0110" w:rsidRPr="00A73BD8">
        <w:rPr>
          <w:rFonts w:ascii="Calibri" w:hAnsi="Calibri" w:cs="Calibri"/>
        </w:rPr>
        <w:t>s</w:t>
      </w:r>
      <w:r w:rsidRPr="00A73BD8">
        <w:rPr>
          <w:rFonts w:ascii="Calibri" w:hAnsi="Calibri" w:cs="Calibri"/>
        </w:rPr>
        <w:t xml:space="preserve"> do recebimento da notificação.</w:t>
      </w:r>
    </w:p>
    <w:p w14:paraId="00000046" w14:textId="229E2764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7.</w:t>
      </w:r>
      <w:r w:rsidR="008559D1" w:rsidRPr="00A73BD8">
        <w:rPr>
          <w:rFonts w:ascii="Calibri" w:hAnsi="Calibri" w:cs="Calibri"/>
        </w:rPr>
        <w:t>4</w:t>
      </w:r>
      <w:r w:rsidRPr="00A73BD8">
        <w:rPr>
          <w:rFonts w:ascii="Calibri" w:hAnsi="Calibri" w:cs="Calibri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 - </w:t>
      </w:r>
      <w:proofErr w:type="gramStart"/>
      <w:r w:rsidRPr="00A73BD8">
        <w:rPr>
          <w:rFonts w:ascii="Calibri" w:hAnsi="Calibri" w:cs="Calibri"/>
        </w:rPr>
        <w:t>devolução</w:t>
      </w:r>
      <w:proofErr w:type="gramEnd"/>
      <w:r w:rsidRPr="00A73BD8">
        <w:rPr>
          <w:rFonts w:ascii="Calibri" w:hAnsi="Calibri" w:cs="Calibri"/>
        </w:rPr>
        <w:t xml:space="preserve"> parcial ou integral dos recursos ao erário;</w:t>
      </w:r>
    </w:p>
    <w:p w14:paraId="00000048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II - </w:t>
      </w:r>
      <w:proofErr w:type="gramStart"/>
      <w:r w:rsidRPr="00A73BD8">
        <w:rPr>
          <w:rFonts w:ascii="Calibri" w:hAnsi="Calibri" w:cs="Calibri"/>
        </w:rPr>
        <w:t>apresentação</w:t>
      </w:r>
      <w:proofErr w:type="gramEnd"/>
      <w:r w:rsidRPr="00A73BD8">
        <w:rPr>
          <w:rFonts w:ascii="Calibri" w:hAnsi="Calibri" w:cs="Calibri"/>
        </w:rPr>
        <w:t xml:space="preserve"> de plano de ações compensatórias; ou</w:t>
      </w:r>
    </w:p>
    <w:p w14:paraId="00000049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III - devolução parcial dos recursos ao erário juntamente com a apresentação de plano de ações compensatórias.</w:t>
      </w:r>
    </w:p>
    <w:p w14:paraId="0000004A" w14:textId="1CD523DC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7.</w:t>
      </w:r>
      <w:r w:rsidR="008559D1" w:rsidRPr="00A73BD8">
        <w:rPr>
          <w:rFonts w:ascii="Calibri" w:hAnsi="Calibri" w:cs="Calibri"/>
        </w:rPr>
        <w:t>4</w:t>
      </w:r>
      <w:r w:rsidR="005259B8" w:rsidRPr="00A73BD8">
        <w:rPr>
          <w:rFonts w:ascii="Calibri" w:hAnsi="Calibri" w:cs="Calibri"/>
        </w:rPr>
        <w:t>.1</w:t>
      </w:r>
      <w:r w:rsidRPr="00A73BD8">
        <w:rPr>
          <w:rFonts w:ascii="Calibri" w:hAnsi="Calibri" w:cs="Calibri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604FB1AD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7.</w:t>
      </w:r>
      <w:r w:rsidR="008559D1" w:rsidRPr="00A73BD8">
        <w:rPr>
          <w:rFonts w:ascii="Calibri" w:hAnsi="Calibri" w:cs="Calibri"/>
        </w:rPr>
        <w:t>4</w:t>
      </w:r>
      <w:r w:rsidRPr="00A73BD8">
        <w:rPr>
          <w:rFonts w:ascii="Calibri" w:hAnsi="Calibri" w:cs="Calibri"/>
        </w:rPr>
        <w:t>.2 Nos casos em que estiver caracterizada má-fé do agente cultural, será imediatamente exigida a devolução de recursos ao erário, vedada a aceitação de plano de ações compensatórias.</w:t>
      </w:r>
    </w:p>
    <w:p w14:paraId="6397E59B" w14:textId="1F73D3DD" w:rsidR="008559D1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7.</w:t>
      </w:r>
      <w:r w:rsidR="008559D1" w:rsidRPr="00A73BD8">
        <w:rPr>
          <w:rFonts w:ascii="Calibri" w:hAnsi="Calibri" w:cs="Calibri"/>
        </w:rPr>
        <w:t>4</w:t>
      </w:r>
      <w:r w:rsidRPr="00A73BD8">
        <w:rPr>
          <w:rFonts w:ascii="Calibri" w:hAnsi="Calibri" w:cs="Calibri"/>
        </w:rPr>
        <w:t>.3 Nos casos em que houver exigência de devolução de recursos ao erário, o agente cultural poderá solicitar o parcelamento do débito, na forma e nas condições previstas na legislação.</w:t>
      </w:r>
    </w:p>
    <w:p w14:paraId="399388F2" w14:textId="77777777" w:rsidR="00A73BD8" w:rsidRPr="00A73BD8" w:rsidRDefault="00A73BD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</w:p>
    <w:p w14:paraId="0000004E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8. ALTERAÇÃO DO TERMO DE EXECUÇÃO CULTURAL</w:t>
      </w:r>
    </w:p>
    <w:p w14:paraId="0000004F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8.1 A alteração do termo de execução cultural será formalizada por meio de termo aditivo.</w:t>
      </w:r>
    </w:p>
    <w:p w14:paraId="00000050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8.2 A formalização de termo aditivo não será necessária nas seguintes hipóteses:</w:t>
      </w:r>
    </w:p>
    <w:p w14:paraId="00000051" w14:textId="325F0CC0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 - </w:t>
      </w:r>
      <w:proofErr w:type="gramStart"/>
      <w:r w:rsidRPr="00A73BD8">
        <w:rPr>
          <w:rFonts w:ascii="Calibri" w:hAnsi="Calibri" w:cs="Calibri"/>
        </w:rPr>
        <w:t>prorrogação</w:t>
      </w:r>
      <w:proofErr w:type="gramEnd"/>
      <w:r w:rsidRPr="00A73BD8">
        <w:rPr>
          <w:rFonts w:ascii="Calibri" w:hAnsi="Calibri" w:cs="Calibri"/>
        </w:rPr>
        <w:t xml:space="preserve"> de vigência realizada de ofício pela administração pública quando der causa a</w:t>
      </w:r>
      <w:r w:rsidR="007B4602" w:rsidRPr="00A73BD8">
        <w:rPr>
          <w:rFonts w:ascii="Calibri" w:hAnsi="Calibri" w:cs="Calibri"/>
        </w:rPr>
        <w:t>o</w:t>
      </w:r>
      <w:r w:rsidRPr="00A73BD8">
        <w:rPr>
          <w:rFonts w:ascii="Calibri" w:hAnsi="Calibri" w:cs="Calibri"/>
        </w:rPr>
        <w:t xml:space="preserve"> atraso na liberação de recursos; e</w:t>
      </w:r>
    </w:p>
    <w:p w14:paraId="00000052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II - </w:t>
      </w:r>
      <w:proofErr w:type="gramStart"/>
      <w:r w:rsidRPr="00A73BD8">
        <w:rPr>
          <w:rFonts w:ascii="Calibri" w:hAnsi="Calibri" w:cs="Calibri"/>
        </w:rPr>
        <w:t>alteração</w:t>
      </w:r>
      <w:proofErr w:type="gramEnd"/>
      <w:r w:rsidRPr="00A73BD8">
        <w:rPr>
          <w:rFonts w:ascii="Calibri" w:hAnsi="Calibri" w:cs="Calibri"/>
        </w:rPr>
        <w:t xml:space="preserve"> do projeto sem modificação do valor global do instrumento e sem modificação substancial do objeto.</w:t>
      </w:r>
    </w:p>
    <w:p w14:paraId="00000053" w14:textId="2627DD29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8.4 As alterações do projeto cujo escopo seja de, no máximo, 20% </w:t>
      </w:r>
      <w:r w:rsidR="000F607B" w:rsidRPr="00A73BD8">
        <w:rPr>
          <w:rFonts w:ascii="Calibri" w:hAnsi="Calibri" w:cs="Calibri"/>
        </w:rPr>
        <w:t xml:space="preserve">do valor total </w:t>
      </w:r>
      <w:r w:rsidRPr="00A73BD8">
        <w:rPr>
          <w:rFonts w:ascii="Calibri" w:hAnsi="Calibri" w:cs="Calibri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465AA8F3" w14:textId="6BF98693" w:rsidR="008559D1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8.6 Nas hipóteses de alterações em que não seja necessário termo aditivo, poderá ser realizado apostilamento.</w:t>
      </w:r>
    </w:p>
    <w:p w14:paraId="5EACAD5C" w14:textId="77777777" w:rsidR="00A73BD8" w:rsidRPr="00A73BD8" w:rsidRDefault="00A73BD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</w:p>
    <w:p w14:paraId="00000057" w14:textId="77777777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9. TITULARIDADE DE BENS</w:t>
      </w:r>
    </w:p>
    <w:p w14:paraId="00000058" w14:textId="48A79370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9.1 Os bens permanentes adquiridos, produzidos ou transformados em decorrência da execução da ação cultural fomentada serão de titularidade do agente cultural</w:t>
      </w:r>
      <w:r w:rsidR="00D4053C" w:rsidRPr="00A73BD8">
        <w:rPr>
          <w:rFonts w:ascii="Calibri" w:hAnsi="Calibri" w:cs="Calibri"/>
        </w:rPr>
        <w:t xml:space="preserve"> desde a data da sua aquisição</w:t>
      </w:r>
      <w:r w:rsidRPr="00A73BD8">
        <w:rPr>
          <w:rFonts w:ascii="Calibri" w:hAnsi="Calibri" w:cs="Calibri"/>
        </w:rPr>
        <w:t>.</w:t>
      </w:r>
    </w:p>
    <w:p w14:paraId="271D9903" w14:textId="21839B49" w:rsidR="000F607B" w:rsidRDefault="00D4053C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50E8F278" w14:textId="77777777" w:rsidR="00A73BD8" w:rsidRPr="00A73BD8" w:rsidRDefault="00A73BD8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</w:p>
    <w:p w14:paraId="0000005B" w14:textId="6B1887C6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 xml:space="preserve">10. </w:t>
      </w:r>
      <w:r w:rsidR="000E40BF" w:rsidRPr="00A73BD8">
        <w:rPr>
          <w:rFonts w:ascii="Calibri" w:hAnsi="Calibri" w:cs="Calibri"/>
          <w:b/>
          <w:bCs/>
        </w:rPr>
        <w:t>EXTINÇÃO DO TERMO DE EXECUÇÃO CULTURAL</w:t>
      </w:r>
    </w:p>
    <w:p w14:paraId="619D6EC0" w14:textId="77777777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10.1 O presente Termo de Execução Cultural poderá ser:</w:t>
      </w:r>
    </w:p>
    <w:p w14:paraId="0D4AEF7D" w14:textId="77777777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 - </w:t>
      </w:r>
      <w:proofErr w:type="gramStart"/>
      <w:r w:rsidRPr="00A73BD8">
        <w:rPr>
          <w:rFonts w:ascii="Calibri" w:hAnsi="Calibri" w:cs="Calibri"/>
        </w:rPr>
        <w:t>extinto</w:t>
      </w:r>
      <w:proofErr w:type="gramEnd"/>
      <w:r w:rsidRPr="00A73BD8">
        <w:rPr>
          <w:rFonts w:ascii="Calibri" w:hAnsi="Calibri" w:cs="Calibri"/>
        </w:rPr>
        <w:t xml:space="preserve"> por decurso de prazo;</w:t>
      </w:r>
    </w:p>
    <w:p w14:paraId="3E5B0673" w14:textId="77777777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II - </w:t>
      </w:r>
      <w:proofErr w:type="gramStart"/>
      <w:r w:rsidRPr="00A73BD8">
        <w:rPr>
          <w:rFonts w:ascii="Calibri" w:hAnsi="Calibri" w:cs="Calibri"/>
        </w:rPr>
        <w:t>extinto</w:t>
      </w:r>
      <w:proofErr w:type="gramEnd"/>
      <w:r w:rsidRPr="00A73BD8">
        <w:rPr>
          <w:rFonts w:ascii="Calibri" w:hAnsi="Calibri" w:cs="Calibri"/>
        </w:rPr>
        <w:t>, de comum acordo antes do prazo avençado, mediante Termo de Distrato;</w:t>
      </w:r>
    </w:p>
    <w:p w14:paraId="401B4B85" w14:textId="77777777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eastAsiaTheme="minorHAnsi" w:hAnsi="Calibri" w:cs="Calibri"/>
        </w:rPr>
      </w:pPr>
      <w:r w:rsidRPr="00A73BD8">
        <w:rPr>
          <w:rFonts w:ascii="Calibri" w:hAnsi="Calibri" w:cs="Calibri"/>
        </w:rPr>
        <w:t xml:space="preserve">III - </w:t>
      </w:r>
      <w:r w:rsidRPr="00A73BD8">
        <w:rPr>
          <w:rFonts w:ascii="Calibri" w:eastAsiaTheme="minorHAnsi" w:hAnsi="Calibri" w:cs="Calibri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eastAsiaTheme="minorHAnsi" w:hAnsi="Calibri" w:cs="Calibri"/>
        </w:rPr>
      </w:pPr>
      <w:r w:rsidRPr="00A73BD8">
        <w:rPr>
          <w:rFonts w:ascii="Calibri" w:hAnsi="Calibri" w:cs="Calibri"/>
        </w:rPr>
        <w:t>IV -</w:t>
      </w:r>
      <w:r w:rsidRPr="00A73BD8">
        <w:rPr>
          <w:rFonts w:ascii="Calibri" w:eastAsiaTheme="minorHAnsi" w:hAnsi="Calibri" w:cs="Calibri"/>
        </w:rPr>
        <w:t xml:space="preserve"> </w:t>
      </w:r>
      <w:proofErr w:type="gramStart"/>
      <w:r w:rsidRPr="00A73BD8">
        <w:rPr>
          <w:rFonts w:ascii="Calibri" w:eastAsiaTheme="minorHAnsi" w:hAnsi="Calibri" w:cs="Calibri"/>
        </w:rPr>
        <w:t>rescindido</w:t>
      </w:r>
      <w:proofErr w:type="gramEnd"/>
      <w:r w:rsidRPr="00A73BD8">
        <w:rPr>
          <w:rFonts w:ascii="Calibri" w:eastAsiaTheme="minorHAnsi" w:hAnsi="Calibri" w:cs="Calibri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a) descumprimento injustificado de cláusula deste instrumento;</w:t>
      </w:r>
    </w:p>
    <w:p w14:paraId="5E08A938" w14:textId="625C318E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b) irregularidade ou inexecução injustificada, ainda que parcial, do objeto, resultados ou metas pactuadas;</w:t>
      </w:r>
    </w:p>
    <w:p w14:paraId="47E5F4F2" w14:textId="44E21F99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c) violação da legislação aplicável;</w:t>
      </w:r>
    </w:p>
    <w:p w14:paraId="08E365D6" w14:textId="10586805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d) cometimento de falhas reiteradas na execução;</w:t>
      </w:r>
    </w:p>
    <w:p w14:paraId="5ADC1A1D" w14:textId="168A95B3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e) má administração de recursos públicos;</w:t>
      </w:r>
    </w:p>
    <w:p w14:paraId="049A580F" w14:textId="783584CE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f) constatação de falsidade ou fraude nas informações ou documentos apresentados;</w:t>
      </w:r>
    </w:p>
    <w:p w14:paraId="0D7857BD" w14:textId="78B7E5BD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g) não atendimento às recomendações ou determinações decorrentes da fiscalização;</w:t>
      </w:r>
    </w:p>
    <w:p w14:paraId="2F6EAC2B" w14:textId="03CC2B1E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h) outras hipóteses expressamente previstas na legislação aplicável.</w:t>
      </w:r>
    </w:p>
    <w:p w14:paraId="345691A4" w14:textId="3E95D6C8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10.</w:t>
      </w:r>
      <w:r w:rsidR="00C16518" w:rsidRPr="00A73BD8">
        <w:rPr>
          <w:rFonts w:ascii="Calibri" w:hAnsi="Calibri" w:cs="Calibri"/>
        </w:rPr>
        <w:t>2</w:t>
      </w:r>
      <w:r w:rsidRPr="00A73BD8">
        <w:rPr>
          <w:rFonts w:ascii="Calibri" w:hAnsi="Calibri" w:cs="Calibri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63E12D3A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10.</w:t>
      </w:r>
      <w:r w:rsidR="00C16518" w:rsidRPr="00A73BD8">
        <w:rPr>
          <w:rFonts w:ascii="Calibri" w:hAnsi="Calibri" w:cs="Calibri"/>
        </w:rPr>
        <w:t>3</w:t>
      </w:r>
      <w:r w:rsidRPr="00A73BD8">
        <w:rPr>
          <w:rFonts w:ascii="Calibri" w:hAnsi="Calibri" w:cs="Calibri"/>
        </w:rPr>
        <w:t xml:space="preserve"> Na hipótese de irregularidade na execução do objeto que enseje </w:t>
      </w:r>
      <w:r w:rsidR="001F7553" w:rsidRPr="00A73BD8">
        <w:rPr>
          <w:rFonts w:ascii="Calibri" w:hAnsi="Calibri" w:cs="Calibri"/>
        </w:rPr>
        <w:t>danos</w:t>
      </w:r>
      <w:r w:rsidRPr="00A73BD8">
        <w:rPr>
          <w:rFonts w:ascii="Calibri" w:hAnsi="Calibri" w:cs="Calibri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5090E70E" w:rsidR="000E40BF" w:rsidRPr="00A73BD8" w:rsidRDefault="000E40BF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10.</w:t>
      </w:r>
      <w:r w:rsidR="00C16518" w:rsidRPr="00A73BD8">
        <w:rPr>
          <w:rFonts w:ascii="Calibri" w:hAnsi="Calibri" w:cs="Calibri"/>
        </w:rPr>
        <w:t>4</w:t>
      </w:r>
      <w:r w:rsidRPr="00A73BD8">
        <w:rPr>
          <w:rFonts w:ascii="Calibri" w:hAnsi="Calibri" w:cs="Calibri"/>
        </w:rPr>
        <w:t xml:space="preserve"> Outras situações relativas à extinção deste Termo não previstas na legislação aplicável ou neste instrumento poderão ser </w:t>
      </w:r>
      <w:r w:rsidR="000F607B" w:rsidRPr="00A73BD8">
        <w:rPr>
          <w:rFonts w:ascii="Calibri" w:hAnsi="Calibri" w:cs="Calibri"/>
        </w:rPr>
        <w:t>negociada</w:t>
      </w:r>
      <w:r w:rsidR="000D05DE" w:rsidRPr="00A73BD8">
        <w:rPr>
          <w:rFonts w:ascii="Calibri" w:hAnsi="Calibri" w:cs="Calibri"/>
        </w:rPr>
        <w:t>s</w:t>
      </w:r>
      <w:r w:rsidRPr="00A73BD8">
        <w:rPr>
          <w:rFonts w:ascii="Calibri" w:hAnsi="Calibri" w:cs="Calibri"/>
        </w:rPr>
        <w:t xml:space="preserve"> entre as partes ou, se for o caso, no Termo de Distrato.  </w:t>
      </w:r>
    </w:p>
    <w:p w14:paraId="61FCEDE2" w14:textId="77777777" w:rsidR="001F7553" w:rsidRPr="00A73BD8" w:rsidRDefault="001F7553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</w:p>
    <w:p w14:paraId="00000066" w14:textId="7426E8DC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1</w:t>
      </w:r>
      <w:r w:rsidR="00E40F16" w:rsidRPr="00A73BD8">
        <w:rPr>
          <w:rFonts w:ascii="Calibri" w:hAnsi="Calibri" w:cs="Calibri"/>
          <w:b/>
          <w:bCs/>
        </w:rPr>
        <w:t>1</w:t>
      </w:r>
      <w:r w:rsidRPr="00A73BD8">
        <w:rPr>
          <w:rFonts w:ascii="Calibri" w:hAnsi="Calibri" w:cs="Calibri"/>
          <w:b/>
          <w:bCs/>
        </w:rPr>
        <w:t xml:space="preserve">. MONITORAMENTO E CONTROLE DE RESULTADOS </w:t>
      </w:r>
    </w:p>
    <w:p w14:paraId="00000067" w14:textId="13AAD338" w:rsidR="003F0A79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1</w:t>
      </w:r>
      <w:r w:rsidR="00E40F16" w:rsidRPr="00A73BD8">
        <w:rPr>
          <w:rFonts w:ascii="Calibri" w:hAnsi="Calibri" w:cs="Calibri"/>
        </w:rPr>
        <w:t>1</w:t>
      </w:r>
      <w:r w:rsidRPr="00A73BD8">
        <w:rPr>
          <w:rFonts w:ascii="Calibri" w:hAnsi="Calibri" w:cs="Calibri"/>
        </w:rPr>
        <w:t xml:space="preserve">.1 </w:t>
      </w:r>
      <w:r w:rsidR="001F7553" w:rsidRPr="00A73BD8">
        <w:rPr>
          <w:rFonts w:ascii="Calibri" w:hAnsi="Calibri" w:cs="Calibri"/>
        </w:rPr>
        <w:t>A Secretaria de Cultura e Turismo fará controle de resultados por meio de visita IN LOCO, realizada por equipe instituída pela Secretaria citada.</w:t>
      </w:r>
    </w:p>
    <w:p w14:paraId="5E5C65F6" w14:textId="77777777" w:rsidR="00F7507E" w:rsidRDefault="00F7507E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</w:p>
    <w:p w14:paraId="00000068" w14:textId="75307098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1</w:t>
      </w:r>
      <w:r w:rsidR="00E40F16" w:rsidRPr="00A73BD8">
        <w:rPr>
          <w:rFonts w:ascii="Calibri" w:hAnsi="Calibri" w:cs="Calibri"/>
          <w:b/>
          <w:bCs/>
        </w:rPr>
        <w:t>2</w:t>
      </w:r>
      <w:r w:rsidRPr="00A73BD8">
        <w:rPr>
          <w:rFonts w:ascii="Calibri" w:hAnsi="Calibri" w:cs="Calibri"/>
          <w:b/>
          <w:bCs/>
        </w:rPr>
        <w:t xml:space="preserve">. VIGÊNCIA </w:t>
      </w:r>
    </w:p>
    <w:p w14:paraId="00000069" w14:textId="0FFC2284" w:rsidR="003F0A79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color w:val="FF0000"/>
        </w:rPr>
      </w:pPr>
      <w:r w:rsidRPr="00A73BD8">
        <w:rPr>
          <w:rFonts w:ascii="Calibri" w:hAnsi="Calibri" w:cs="Calibri"/>
        </w:rPr>
        <w:t>1</w:t>
      </w:r>
      <w:r w:rsidR="00E40F16" w:rsidRPr="00A73BD8">
        <w:rPr>
          <w:rFonts w:ascii="Calibri" w:hAnsi="Calibri" w:cs="Calibri"/>
        </w:rPr>
        <w:t>2</w:t>
      </w:r>
      <w:r w:rsidRPr="00A73BD8">
        <w:rPr>
          <w:rFonts w:ascii="Calibri" w:hAnsi="Calibri" w:cs="Calibri"/>
        </w:rPr>
        <w:t xml:space="preserve">.1 A vigência deste instrumento terá início na data de assinatura </w:t>
      </w:r>
      <w:r w:rsidR="000D05DE" w:rsidRPr="00A73BD8">
        <w:rPr>
          <w:rFonts w:ascii="Calibri" w:hAnsi="Calibri" w:cs="Calibri"/>
        </w:rPr>
        <w:t>das partes</w:t>
      </w:r>
      <w:r w:rsidRPr="00A73BD8">
        <w:rPr>
          <w:rFonts w:ascii="Calibri" w:hAnsi="Calibri" w:cs="Calibri"/>
        </w:rPr>
        <w:t xml:space="preserve">, com duração de </w:t>
      </w:r>
      <w:r w:rsidR="00DA39F3" w:rsidRPr="00A73BD8">
        <w:rPr>
          <w:rFonts w:ascii="Calibri" w:hAnsi="Calibri" w:cs="Calibri"/>
        </w:rPr>
        <w:t>90 di</w:t>
      </w:r>
      <w:r w:rsidR="001A645F">
        <w:rPr>
          <w:rFonts w:ascii="Calibri" w:hAnsi="Calibri" w:cs="Calibri"/>
        </w:rPr>
        <w:t>a</w:t>
      </w:r>
      <w:r w:rsidR="00DA39F3" w:rsidRPr="00A73BD8">
        <w:rPr>
          <w:rFonts w:ascii="Calibri" w:hAnsi="Calibri" w:cs="Calibri"/>
        </w:rPr>
        <w:t>s</w:t>
      </w:r>
      <w:r w:rsidRPr="00A73BD8">
        <w:rPr>
          <w:rFonts w:ascii="Calibri" w:hAnsi="Calibri" w:cs="Calibri"/>
        </w:rPr>
        <w:t>, podendo ser prorrogado por</w:t>
      </w:r>
      <w:r w:rsidRPr="00A73BD8">
        <w:rPr>
          <w:rFonts w:ascii="Calibri" w:hAnsi="Calibri" w:cs="Calibri"/>
          <w:color w:val="FF0000"/>
        </w:rPr>
        <w:t xml:space="preserve"> </w:t>
      </w:r>
      <w:r w:rsidR="00DA39F3" w:rsidRPr="00A73BD8">
        <w:rPr>
          <w:rFonts w:ascii="Calibri" w:hAnsi="Calibri" w:cs="Calibri"/>
        </w:rPr>
        <w:t>30 dias</w:t>
      </w:r>
      <w:r w:rsidR="00DA39F3" w:rsidRPr="00A73BD8">
        <w:rPr>
          <w:rFonts w:ascii="Calibri" w:hAnsi="Calibri" w:cs="Calibri"/>
          <w:color w:val="FF0000"/>
        </w:rPr>
        <w:t>.</w:t>
      </w:r>
    </w:p>
    <w:p w14:paraId="081C6BE4" w14:textId="77777777" w:rsidR="00F7507E" w:rsidRDefault="00F7507E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</w:p>
    <w:p w14:paraId="0000006A" w14:textId="19C07A31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1</w:t>
      </w:r>
      <w:r w:rsidR="00E40F16" w:rsidRPr="00A73BD8">
        <w:rPr>
          <w:rFonts w:ascii="Calibri" w:hAnsi="Calibri" w:cs="Calibri"/>
          <w:b/>
          <w:bCs/>
        </w:rPr>
        <w:t>3</w:t>
      </w:r>
      <w:r w:rsidRPr="00A73BD8">
        <w:rPr>
          <w:rFonts w:ascii="Calibri" w:hAnsi="Calibri" w:cs="Calibri"/>
          <w:b/>
          <w:bCs/>
        </w:rPr>
        <w:t xml:space="preserve">. PUBLICAÇÃO </w:t>
      </w:r>
    </w:p>
    <w:p w14:paraId="1C55F789" w14:textId="44FE5ABC" w:rsidR="001F7553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color w:val="FF0000"/>
        </w:rPr>
      </w:pPr>
      <w:r w:rsidRPr="00A73BD8">
        <w:rPr>
          <w:rFonts w:ascii="Calibri" w:hAnsi="Calibri" w:cs="Calibri"/>
        </w:rPr>
        <w:t>1</w:t>
      </w:r>
      <w:r w:rsidR="00E40F16" w:rsidRPr="00A73BD8">
        <w:rPr>
          <w:rFonts w:ascii="Calibri" w:hAnsi="Calibri" w:cs="Calibri"/>
        </w:rPr>
        <w:t>3</w:t>
      </w:r>
      <w:r w:rsidRPr="00A73BD8">
        <w:rPr>
          <w:rFonts w:ascii="Calibri" w:hAnsi="Calibri" w:cs="Calibri"/>
        </w:rPr>
        <w:t xml:space="preserve">.1 O Extrato do Termo de Execução Cultural será publicado </w:t>
      </w:r>
      <w:r w:rsidR="001F7553" w:rsidRPr="00A73BD8">
        <w:rPr>
          <w:rFonts w:ascii="Calibri" w:hAnsi="Calibri" w:cs="Calibri"/>
        </w:rPr>
        <w:t xml:space="preserve">no Diário Oficial do Município e no site oficial no endereço </w:t>
      </w:r>
      <w:hyperlink r:id="rId10" w:history="1">
        <w:r w:rsidR="001F7553" w:rsidRPr="00A73BD8">
          <w:rPr>
            <w:rStyle w:val="Hyperlink"/>
            <w:rFonts w:ascii="Calibri" w:hAnsi="Calibri" w:cs="Calibri"/>
          </w:rPr>
          <w:t>www.varzeaalegre.ce.gov.br</w:t>
        </w:r>
      </w:hyperlink>
    </w:p>
    <w:p w14:paraId="1F92DD4D" w14:textId="77777777" w:rsidR="00F7507E" w:rsidRDefault="00F7507E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</w:p>
    <w:p w14:paraId="0000006C" w14:textId="4563C53F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  <w:b/>
          <w:bCs/>
        </w:rPr>
      </w:pPr>
      <w:r w:rsidRPr="00A73BD8">
        <w:rPr>
          <w:rFonts w:ascii="Calibri" w:hAnsi="Calibri" w:cs="Calibri"/>
          <w:b/>
          <w:bCs/>
        </w:rPr>
        <w:t>1</w:t>
      </w:r>
      <w:r w:rsidR="00E40F16" w:rsidRPr="00A73BD8">
        <w:rPr>
          <w:rFonts w:ascii="Calibri" w:hAnsi="Calibri" w:cs="Calibri"/>
          <w:b/>
          <w:bCs/>
        </w:rPr>
        <w:t>4</w:t>
      </w:r>
      <w:r w:rsidRPr="00A73BD8">
        <w:rPr>
          <w:rFonts w:ascii="Calibri" w:hAnsi="Calibri" w:cs="Calibri"/>
          <w:b/>
          <w:bCs/>
        </w:rPr>
        <w:t xml:space="preserve">. FORO </w:t>
      </w:r>
    </w:p>
    <w:p w14:paraId="0000006D" w14:textId="35827611" w:rsidR="003F0A79" w:rsidRPr="00A73BD8" w:rsidRDefault="00B1033D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  <w:r w:rsidRPr="00A73BD8">
        <w:rPr>
          <w:rFonts w:ascii="Calibri" w:hAnsi="Calibri" w:cs="Calibri"/>
        </w:rPr>
        <w:t>1</w:t>
      </w:r>
      <w:r w:rsidR="00E40F16" w:rsidRPr="00A73BD8">
        <w:rPr>
          <w:rFonts w:ascii="Calibri" w:hAnsi="Calibri" w:cs="Calibri"/>
        </w:rPr>
        <w:t>4</w:t>
      </w:r>
      <w:r w:rsidRPr="00A73BD8">
        <w:rPr>
          <w:rFonts w:ascii="Calibri" w:hAnsi="Calibri" w:cs="Calibri"/>
        </w:rPr>
        <w:t xml:space="preserve">.1 Fica eleito o Foro de </w:t>
      </w:r>
      <w:r w:rsidR="001F7553" w:rsidRPr="00A73BD8">
        <w:rPr>
          <w:rFonts w:ascii="Calibri" w:hAnsi="Calibri" w:cs="Calibri"/>
        </w:rPr>
        <w:t>Várzea Alegre</w:t>
      </w:r>
      <w:r w:rsidRPr="00A73BD8">
        <w:rPr>
          <w:rFonts w:ascii="Calibri" w:hAnsi="Calibri" w:cs="Calibri"/>
        </w:rPr>
        <w:t xml:space="preserve"> para dirimir quaisquer dúvidas relativas ao presente Termo de Execução Cultural.</w:t>
      </w:r>
    </w:p>
    <w:p w14:paraId="0000006E" w14:textId="77777777" w:rsidR="003F0A79" w:rsidRPr="00A73BD8" w:rsidRDefault="003F0A79" w:rsidP="00A73BD8">
      <w:pPr>
        <w:spacing w:before="80" w:line="240" w:lineRule="auto"/>
        <w:ind w:left="100"/>
        <w:jc w:val="both"/>
        <w:rPr>
          <w:rFonts w:ascii="Calibri" w:hAnsi="Calibri" w:cs="Calibri"/>
        </w:rPr>
      </w:pPr>
    </w:p>
    <w:p w14:paraId="0000006F" w14:textId="671C3C83" w:rsidR="003F0A79" w:rsidRPr="00A73BD8" w:rsidRDefault="00DA39F3" w:rsidP="00A73BD8">
      <w:pPr>
        <w:spacing w:before="80" w:line="240" w:lineRule="auto"/>
        <w:ind w:left="100"/>
        <w:jc w:val="center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Várzea </w:t>
      </w:r>
      <w:proofErr w:type="spellStart"/>
      <w:r w:rsidRPr="00A73BD8">
        <w:rPr>
          <w:rFonts w:ascii="Calibri" w:hAnsi="Calibri" w:cs="Calibri"/>
        </w:rPr>
        <w:t>Alegre-CE</w:t>
      </w:r>
      <w:proofErr w:type="spellEnd"/>
      <w:r w:rsidRPr="00A73BD8">
        <w:rPr>
          <w:rFonts w:ascii="Calibri" w:hAnsi="Calibri" w:cs="Calibri"/>
        </w:rPr>
        <w:t>, ________de ____________de 2024</w:t>
      </w:r>
    </w:p>
    <w:p w14:paraId="63684CDD" w14:textId="77777777" w:rsidR="00A73BD8" w:rsidRPr="00A73BD8" w:rsidRDefault="00A73BD8" w:rsidP="00A73BD8">
      <w:pPr>
        <w:spacing w:before="80" w:line="240" w:lineRule="auto"/>
        <w:jc w:val="center"/>
        <w:rPr>
          <w:rFonts w:ascii="Calibri" w:hAnsi="Calibri" w:cs="Calibri"/>
        </w:rPr>
      </w:pPr>
    </w:p>
    <w:p w14:paraId="00000070" w14:textId="336922C9" w:rsidR="003F0A79" w:rsidRPr="00A73BD8" w:rsidRDefault="00B1033D" w:rsidP="00A73BD8">
      <w:pPr>
        <w:spacing w:before="80" w:line="240" w:lineRule="auto"/>
        <w:jc w:val="center"/>
        <w:rPr>
          <w:rFonts w:ascii="Calibri" w:hAnsi="Calibri" w:cs="Calibri"/>
        </w:rPr>
      </w:pPr>
      <w:r w:rsidRPr="00A73BD8">
        <w:rPr>
          <w:rFonts w:ascii="Calibri" w:hAnsi="Calibri" w:cs="Calibri"/>
        </w:rPr>
        <w:t xml:space="preserve"> </w:t>
      </w:r>
    </w:p>
    <w:p w14:paraId="00000072" w14:textId="6E07BC70" w:rsidR="003F0A79" w:rsidRPr="00A73BD8" w:rsidRDefault="00DA39F3" w:rsidP="00A73BD8">
      <w:pPr>
        <w:spacing w:before="80" w:line="240" w:lineRule="auto"/>
        <w:jc w:val="center"/>
        <w:rPr>
          <w:rFonts w:ascii="Calibri" w:hAnsi="Calibri" w:cs="Calibri"/>
        </w:rPr>
      </w:pPr>
      <w:proofErr w:type="spellStart"/>
      <w:r w:rsidRPr="00A73BD8">
        <w:rPr>
          <w:rFonts w:ascii="Calibri" w:hAnsi="Calibri" w:cs="Calibri"/>
        </w:rPr>
        <w:t>Antonia</w:t>
      </w:r>
      <w:proofErr w:type="spellEnd"/>
      <w:r w:rsidRPr="00A73BD8">
        <w:rPr>
          <w:rFonts w:ascii="Calibri" w:hAnsi="Calibri" w:cs="Calibri"/>
        </w:rPr>
        <w:t xml:space="preserve"> Pereira de Oliveira</w:t>
      </w:r>
    </w:p>
    <w:p w14:paraId="39D516D7" w14:textId="14A960A9" w:rsidR="00DA39F3" w:rsidRPr="00A73BD8" w:rsidRDefault="00DA39F3" w:rsidP="00A73BD8">
      <w:pPr>
        <w:spacing w:before="80" w:line="240" w:lineRule="auto"/>
        <w:jc w:val="center"/>
        <w:rPr>
          <w:rFonts w:ascii="Calibri" w:hAnsi="Calibri" w:cs="Calibri"/>
        </w:rPr>
      </w:pPr>
      <w:r w:rsidRPr="00A73BD8">
        <w:rPr>
          <w:rFonts w:ascii="Calibri" w:hAnsi="Calibri" w:cs="Calibri"/>
        </w:rPr>
        <w:t>Secretaria de Cultura e Turismo</w:t>
      </w:r>
    </w:p>
    <w:p w14:paraId="00000073" w14:textId="77777777" w:rsidR="003F0A79" w:rsidRPr="00A73BD8" w:rsidRDefault="003F0A79" w:rsidP="00A73BD8">
      <w:pPr>
        <w:spacing w:before="80" w:line="240" w:lineRule="auto"/>
        <w:rPr>
          <w:rFonts w:ascii="Calibri" w:hAnsi="Calibri" w:cs="Calibri"/>
        </w:rPr>
      </w:pPr>
    </w:p>
    <w:p w14:paraId="00000074" w14:textId="77777777" w:rsidR="003F0A79" w:rsidRPr="00A73BD8" w:rsidRDefault="00B1033D" w:rsidP="00A73BD8">
      <w:pPr>
        <w:spacing w:before="80" w:line="240" w:lineRule="auto"/>
        <w:jc w:val="center"/>
        <w:rPr>
          <w:rFonts w:ascii="Calibri" w:hAnsi="Calibri" w:cs="Calibri"/>
        </w:rPr>
      </w:pPr>
      <w:r w:rsidRPr="00A73BD8">
        <w:rPr>
          <w:rFonts w:ascii="Calibri" w:hAnsi="Calibri" w:cs="Calibri"/>
        </w:rPr>
        <w:t>Pelo Agente Cultural:</w:t>
      </w:r>
    </w:p>
    <w:p w14:paraId="00000075" w14:textId="77777777" w:rsidR="003F0A79" w:rsidRPr="00A73BD8" w:rsidRDefault="00B1033D" w:rsidP="00A73BD8">
      <w:pPr>
        <w:spacing w:before="80" w:line="240" w:lineRule="auto"/>
        <w:jc w:val="center"/>
        <w:rPr>
          <w:rFonts w:ascii="Calibri" w:hAnsi="Calibri" w:cs="Calibri"/>
        </w:rPr>
      </w:pPr>
      <w:r w:rsidRPr="00A73BD8">
        <w:rPr>
          <w:rFonts w:ascii="Calibri" w:hAnsi="Calibri" w:cs="Calibri"/>
        </w:rPr>
        <w:t>[NOME DO AGENTE CULTURAL]</w:t>
      </w:r>
    </w:p>
    <w:sectPr w:rsidR="003F0A79" w:rsidRPr="00A73BD8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5E258" w14:textId="77777777" w:rsidR="000B1319" w:rsidRDefault="000B1319" w:rsidP="00264109">
      <w:pPr>
        <w:spacing w:line="240" w:lineRule="auto"/>
      </w:pPr>
      <w:r>
        <w:separator/>
      </w:r>
    </w:p>
  </w:endnote>
  <w:endnote w:type="continuationSeparator" w:id="0">
    <w:p w14:paraId="52BDBD76" w14:textId="77777777" w:rsidR="000B1319" w:rsidRDefault="000B1319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8D4B" w14:textId="2BE82528" w:rsidR="00F80A71" w:rsidRPr="00792B68" w:rsidRDefault="00F80A71" w:rsidP="00F80A71">
    <w:pPr>
      <w:pStyle w:val="Rodap"/>
      <w:rPr>
        <w:rFonts w:asciiTheme="majorHAnsi" w:hAnsiTheme="majorHAnsi" w:cstheme="majorHAnsi"/>
        <w:color w:val="FF0000"/>
      </w:rPr>
    </w:pPr>
    <w:r>
      <w:rPr>
        <w:rFonts w:ascii="Calibri" w:eastAsia="Times New Roman" w:hAnsi="Calibri" w:cs="Calibri"/>
        <w:noProof/>
        <w:color w:val="000000" w:themeColor="text1"/>
      </w:rPr>
      <w:drawing>
        <wp:anchor distT="0" distB="0" distL="114300" distR="114300" simplePos="0" relativeHeight="251660288" behindDoc="1" locked="0" layoutInCell="1" allowOverlap="1" wp14:anchorId="4BF56E49" wp14:editId="6422CC50">
          <wp:simplePos x="0" y="0"/>
          <wp:positionH relativeFrom="margin">
            <wp:posOffset>164465</wp:posOffset>
          </wp:positionH>
          <wp:positionV relativeFrom="paragraph">
            <wp:posOffset>5715</wp:posOffset>
          </wp:positionV>
          <wp:extent cx="2503771" cy="619760"/>
          <wp:effectExtent l="0" t="0" r="0" b="8890"/>
          <wp:wrapNone/>
          <wp:docPr id="16274988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98892" name="Imagem 1627498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771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A1237B" w14:textId="2604F407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9B15B" w14:textId="77777777" w:rsidR="000B1319" w:rsidRDefault="000B1319" w:rsidP="00264109">
      <w:pPr>
        <w:spacing w:line="240" w:lineRule="auto"/>
      </w:pPr>
      <w:r>
        <w:separator/>
      </w:r>
    </w:p>
  </w:footnote>
  <w:footnote w:type="continuationSeparator" w:id="0">
    <w:p w14:paraId="0720376C" w14:textId="77777777" w:rsidR="000B1319" w:rsidRDefault="000B1319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6964ADB2" w:rsidR="00264109" w:rsidRDefault="00F80A7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64F74D" wp14:editId="2FBED847">
          <wp:simplePos x="0" y="0"/>
          <wp:positionH relativeFrom="column">
            <wp:posOffset>-906780</wp:posOffset>
          </wp:positionH>
          <wp:positionV relativeFrom="paragraph">
            <wp:posOffset>-441960</wp:posOffset>
          </wp:positionV>
          <wp:extent cx="7551836" cy="10678602"/>
          <wp:effectExtent l="0" t="0" r="0" b="0"/>
          <wp:wrapNone/>
          <wp:docPr id="143786647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6647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7F39"/>
    <w:multiLevelType w:val="hybridMultilevel"/>
    <w:tmpl w:val="61AC936A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942371">
    <w:abstractNumId w:val="0"/>
  </w:num>
  <w:num w:numId="2" w16cid:durableId="282736454">
    <w:abstractNumId w:val="2"/>
  </w:num>
  <w:num w:numId="3" w16cid:durableId="290291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4653"/>
    <w:rsid w:val="0009658D"/>
    <w:rsid w:val="000B1319"/>
    <w:rsid w:val="000D05DE"/>
    <w:rsid w:val="000E40BF"/>
    <w:rsid w:val="000F607B"/>
    <w:rsid w:val="00122717"/>
    <w:rsid w:val="00136773"/>
    <w:rsid w:val="00136E7F"/>
    <w:rsid w:val="001456AB"/>
    <w:rsid w:val="0014710F"/>
    <w:rsid w:val="001A645F"/>
    <w:rsid w:val="001D6033"/>
    <w:rsid w:val="001F755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695AEE"/>
    <w:rsid w:val="0070148C"/>
    <w:rsid w:val="0070590E"/>
    <w:rsid w:val="00750198"/>
    <w:rsid w:val="00766C10"/>
    <w:rsid w:val="00792B68"/>
    <w:rsid w:val="007B4602"/>
    <w:rsid w:val="007C0C07"/>
    <w:rsid w:val="007D0C06"/>
    <w:rsid w:val="008559D1"/>
    <w:rsid w:val="00886A59"/>
    <w:rsid w:val="008A56F1"/>
    <w:rsid w:val="008C38B3"/>
    <w:rsid w:val="0091556D"/>
    <w:rsid w:val="00945B21"/>
    <w:rsid w:val="009575E9"/>
    <w:rsid w:val="009729B8"/>
    <w:rsid w:val="009A0110"/>
    <w:rsid w:val="009A430F"/>
    <w:rsid w:val="009E10B0"/>
    <w:rsid w:val="009F4C5C"/>
    <w:rsid w:val="00A10607"/>
    <w:rsid w:val="00A20A1C"/>
    <w:rsid w:val="00A55076"/>
    <w:rsid w:val="00A73BD8"/>
    <w:rsid w:val="00A943C3"/>
    <w:rsid w:val="00AB2D02"/>
    <w:rsid w:val="00AB56A3"/>
    <w:rsid w:val="00AF14E9"/>
    <w:rsid w:val="00B01CE2"/>
    <w:rsid w:val="00B1033D"/>
    <w:rsid w:val="00B4424E"/>
    <w:rsid w:val="00B50530"/>
    <w:rsid w:val="00B94EDC"/>
    <w:rsid w:val="00BA0F70"/>
    <w:rsid w:val="00BC7B2D"/>
    <w:rsid w:val="00C16518"/>
    <w:rsid w:val="00C4066B"/>
    <w:rsid w:val="00C71C89"/>
    <w:rsid w:val="00C74DB2"/>
    <w:rsid w:val="00C81C3E"/>
    <w:rsid w:val="00C96036"/>
    <w:rsid w:val="00CB0A82"/>
    <w:rsid w:val="00CB12D4"/>
    <w:rsid w:val="00CD2641"/>
    <w:rsid w:val="00D4053C"/>
    <w:rsid w:val="00D62ABC"/>
    <w:rsid w:val="00D64AF8"/>
    <w:rsid w:val="00DA39F3"/>
    <w:rsid w:val="00DB0946"/>
    <w:rsid w:val="00DB6F7D"/>
    <w:rsid w:val="00DD3248"/>
    <w:rsid w:val="00E23903"/>
    <w:rsid w:val="00E40F16"/>
    <w:rsid w:val="00EE1C50"/>
    <w:rsid w:val="00F13750"/>
    <w:rsid w:val="00F34189"/>
    <w:rsid w:val="00F7507E"/>
    <w:rsid w:val="00F80A71"/>
    <w:rsid w:val="00FC28D0"/>
    <w:rsid w:val="00FC2C17"/>
    <w:rsid w:val="02BF0E66"/>
    <w:rsid w:val="0909D412"/>
    <w:rsid w:val="098B1E22"/>
    <w:rsid w:val="0A52AC75"/>
    <w:rsid w:val="0FC18F6B"/>
    <w:rsid w:val="1A2C6004"/>
    <w:rsid w:val="1A458FBC"/>
    <w:rsid w:val="20E55DCC"/>
    <w:rsid w:val="219A1C3C"/>
    <w:rsid w:val="299C95D9"/>
    <w:rsid w:val="2E66BF08"/>
    <w:rsid w:val="3BB54F73"/>
    <w:rsid w:val="3CA142FB"/>
    <w:rsid w:val="3DFF980D"/>
    <w:rsid w:val="45AAF0F6"/>
    <w:rsid w:val="4DA1FF02"/>
    <w:rsid w:val="4FC72ED1"/>
    <w:rsid w:val="5366FA31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BC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C7B2D"/>
    <w:rPr>
      <w:b/>
      <w:bCs/>
    </w:rPr>
  </w:style>
  <w:style w:type="character" w:styleId="Hyperlink">
    <w:name w:val="Hyperlink"/>
    <w:basedOn w:val="Fontepargpadro"/>
    <w:uiPriority w:val="99"/>
    <w:unhideWhenUsed/>
    <w:rsid w:val="001F75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varzeaalegre.ce.gov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Escola de Música MJR</cp:lastModifiedBy>
  <cp:revision>72</cp:revision>
  <cp:lastPrinted>2024-10-14T18:13:00Z</cp:lastPrinted>
  <dcterms:created xsi:type="dcterms:W3CDTF">2024-04-04T15:18:00Z</dcterms:created>
  <dcterms:modified xsi:type="dcterms:W3CDTF">2024-10-14T18:13:00Z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